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6766A" w14:textId="77777777" w:rsidR="00C10C77" w:rsidRPr="008721B3" w:rsidRDefault="00C10C77" w:rsidP="00C10C77">
      <w:pPr>
        <w:jc w:val="center"/>
        <w:rPr>
          <w:rFonts w:ascii="Times New Roman" w:hAnsi="Times New Roman" w:cs="Times New Roman"/>
          <w:b/>
          <w:sz w:val="24"/>
          <w:szCs w:val="24"/>
        </w:rPr>
      </w:pPr>
      <w:r w:rsidRPr="008721B3">
        <w:rPr>
          <w:rFonts w:ascii="Times New Roman" w:hAnsi="Times New Roman" w:cs="Times New Roman"/>
          <w:b/>
          <w:sz w:val="24"/>
          <w:szCs w:val="24"/>
        </w:rPr>
        <w:t>REPUBLIKA HRVATSKA</w:t>
      </w:r>
    </w:p>
    <w:p w14:paraId="26497EC6" w14:textId="77777777" w:rsidR="00C10C77" w:rsidRPr="008721B3" w:rsidRDefault="00C10C77" w:rsidP="00C10C77">
      <w:pPr>
        <w:jc w:val="center"/>
        <w:rPr>
          <w:rFonts w:ascii="Times New Roman" w:hAnsi="Times New Roman" w:cs="Times New Roman"/>
          <w:b/>
          <w:sz w:val="24"/>
          <w:szCs w:val="24"/>
        </w:rPr>
      </w:pPr>
      <w:r w:rsidRPr="008721B3">
        <w:rPr>
          <w:rFonts w:ascii="Times New Roman" w:hAnsi="Times New Roman" w:cs="Times New Roman"/>
          <w:b/>
          <w:sz w:val="24"/>
          <w:szCs w:val="24"/>
        </w:rPr>
        <w:t>MINISTARSTVO POLJOPRIVREDE, ŠUMARSTVA I RIBARSTVA</w:t>
      </w:r>
    </w:p>
    <w:p w14:paraId="6C914998" w14:textId="77777777" w:rsidR="00C10C77" w:rsidRPr="008721B3" w:rsidRDefault="00C10C77" w:rsidP="00C10C77">
      <w:pPr>
        <w:jc w:val="center"/>
        <w:rPr>
          <w:rFonts w:ascii="Times New Roman" w:hAnsi="Times New Roman" w:cs="Times New Roman"/>
          <w:b/>
          <w:sz w:val="24"/>
          <w:szCs w:val="24"/>
        </w:rPr>
      </w:pPr>
    </w:p>
    <w:p w14:paraId="1CC139FE" w14:textId="77777777" w:rsidR="00C10C77" w:rsidRPr="008721B3" w:rsidRDefault="00C10C77" w:rsidP="00C10C77">
      <w:pPr>
        <w:jc w:val="center"/>
        <w:rPr>
          <w:rFonts w:ascii="Times New Roman" w:hAnsi="Times New Roman" w:cs="Times New Roman"/>
          <w:b/>
          <w:sz w:val="24"/>
          <w:szCs w:val="24"/>
        </w:rPr>
      </w:pPr>
      <w:r w:rsidRPr="008721B3">
        <w:rPr>
          <w:noProof/>
        </w:rPr>
        <mc:AlternateContent>
          <mc:Choice Requires="wps">
            <w:drawing>
              <wp:anchor distT="4294967290" distB="4294967290" distL="114300" distR="114300" simplePos="0" relativeHeight="251659264" behindDoc="0" locked="0" layoutInCell="1" allowOverlap="1" wp14:anchorId="057FFB36" wp14:editId="19D4F0A8">
                <wp:simplePos x="0" y="0"/>
                <wp:positionH relativeFrom="column">
                  <wp:posOffset>-4445</wp:posOffset>
                </wp:positionH>
                <wp:positionV relativeFrom="paragraph">
                  <wp:posOffset>29209</wp:posOffset>
                </wp:positionV>
                <wp:extent cx="5800725" cy="0"/>
                <wp:effectExtent l="0" t="0" r="0" b="0"/>
                <wp:wrapNone/>
                <wp:docPr id="164109521" name="Ravni povez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0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23FF9297" id="Ravni poveznik 2" o:spid="_x0000_s1026" style="position:absolute;z-index:25165926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margin" from="-.35pt,2.3pt" to="456.4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" strokecolor="black [3200]" strokeweight=".5pt">
                <v:stroke joinstyle="miter"/>
                <o:lock v:ext="edit" shapetype="f"/>
              </v:line>
            </w:pict>
          </mc:Fallback>
        </mc:AlternateContent>
      </w:r>
    </w:p>
    <w:p w14:paraId="3BDA7CCC" w14:textId="77777777" w:rsidR="00C10C77" w:rsidRPr="008721B3" w:rsidRDefault="00C10C77" w:rsidP="00C10C77">
      <w:pPr>
        <w:jc w:val="center"/>
        <w:rPr>
          <w:rFonts w:ascii="Times New Roman" w:hAnsi="Times New Roman" w:cs="Times New Roman"/>
          <w:b/>
          <w:sz w:val="24"/>
          <w:szCs w:val="24"/>
        </w:rPr>
      </w:pPr>
    </w:p>
    <w:p w14:paraId="47F26870" w14:textId="77777777" w:rsidR="00C10C77" w:rsidRPr="008721B3" w:rsidRDefault="00C10C77" w:rsidP="00C10C77">
      <w:pPr>
        <w:jc w:val="center"/>
        <w:rPr>
          <w:rFonts w:ascii="Times New Roman" w:hAnsi="Times New Roman" w:cs="Times New Roman"/>
          <w:b/>
          <w:sz w:val="24"/>
          <w:szCs w:val="24"/>
        </w:rPr>
      </w:pPr>
      <w:r w:rsidRPr="008721B3">
        <w:rPr>
          <w:rFonts w:ascii="Times New Roman" w:hAnsi="Times New Roman" w:cs="Times New Roman"/>
          <w:b/>
          <w:noProof/>
          <w:sz w:val="24"/>
          <w:szCs w:val="24"/>
        </w:rPr>
        <w:drawing>
          <wp:inline distT="0" distB="0" distL="0" distR="0" wp14:anchorId="19210CB0" wp14:editId="23F0837F">
            <wp:extent cx="857250" cy="1176302"/>
            <wp:effectExtent l="0" t="0" r="0" b="5080"/>
            <wp:docPr id="4" name="Picture 4" descr="Slika na kojoj se prikazuje simbol, emblem, crveno, logotip&#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lika na kojoj se prikazuje simbol, emblem, crveno, logotip&#10;&#10;Opis je automatski generira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7371" cy="1176468"/>
                    </a:xfrm>
                    <a:prstGeom prst="rect">
                      <a:avLst/>
                    </a:prstGeom>
                    <a:noFill/>
                    <a:ln>
                      <a:noFill/>
                    </a:ln>
                  </pic:spPr>
                </pic:pic>
              </a:graphicData>
            </a:graphic>
          </wp:inline>
        </w:drawing>
      </w:r>
    </w:p>
    <w:p w14:paraId="399D71B8" w14:textId="77777777" w:rsidR="00C10C77" w:rsidRPr="008721B3" w:rsidRDefault="00C10C77" w:rsidP="00C10C77">
      <w:pPr>
        <w:pStyle w:val="Title"/>
        <w:rPr>
          <w:rFonts w:cs="Times New Roman"/>
        </w:rPr>
      </w:pPr>
    </w:p>
    <w:p w14:paraId="6820824C" w14:textId="77777777" w:rsidR="00C10C77" w:rsidRPr="008721B3" w:rsidRDefault="00C10C77" w:rsidP="00C10C77">
      <w:pPr>
        <w:pStyle w:val="Title"/>
        <w:rPr>
          <w:rFonts w:cs="Times New Roman"/>
        </w:rPr>
      </w:pPr>
    </w:p>
    <w:p w14:paraId="42339160" w14:textId="77777777" w:rsidR="00C10C77" w:rsidRPr="008721B3" w:rsidRDefault="00C10C77" w:rsidP="00C10C77">
      <w:pPr>
        <w:pStyle w:val="Title"/>
        <w:rPr>
          <w:rFonts w:cs="Times New Roman"/>
        </w:rPr>
      </w:pPr>
    </w:p>
    <w:p w14:paraId="4F5CDBB4" w14:textId="77777777" w:rsidR="00C10C77" w:rsidRPr="008721B3" w:rsidRDefault="00C10C77" w:rsidP="00C10C77">
      <w:pPr>
        <w:rPr>
          <w:rFonts w:ascii="Times New Roman" w:eastAsiaTheme="majorEastAsia" w:hAnsi="Times New Roman" w:cs="Times New Roman"/>
          <w:spacing w:val="-10"/>
          <w:kern w:val="28"/>
          <w:sz w:val="44"/>
          <w:szCs w:val="56"/>
        </w:rPr>
      </w:pPr>
    </w:p>
    <w:p w14:paraId="38655B56" w14:textId="0D2ABF9A" w:rsidR="00C10C77" w:rsidRPr="008721B3" w:rsidRDefault="00E024E4" w:rsidP="000E1775">
      <w:pPr>
        <w:pStyle w:val="Title"/>
        <w:rPr>
          <w:sz w:val="24"/>
          <w:szCs w:val="24"/>
        </w:rPr>
      </w:pPr>
      <w:r>
        <w:t xml:space="preserve">NACRT </w:t>
      </w:r>
      <w:r w:rsidR="00C10C77" w:rsidRPr="008721B3">
        <w:t>PROGRAM</w:t>
      </w:r>
      <w:r>
        <w:t>A</w:t>
      </w:r>
      <w:r w:rsidR="00C10C77" w:rsidRPr="008721B3">
        <w:t xml:space="preserve"> DRŽAVNE POTPORE ZA NADOKNADE ŠTETA UZROKOVANIH AFRIČKOM SVINJSKOM KUGOM ZA RAZDOBLJE DO 2027. GODINE</w:t>
      </w:r>
    </w:p>
    <w:p w14:paraId="236DCF01" w14:textId="77777777" w:rsidR="00C10C77" w:rsidRPr="008721B3" w:rsidRDefault="00C10C77" w:rsidP="00C10C77">
      <w:pPr>
        <w:rPr>
          <w:rFonts w:ascii="Times New Roman" w:hAnsi="Times New Roman" w:cs="Times New Roman"/>
          <w:b/>
          <w:sz w:val="24"/>
          <w:szCs w:val="24"/>
        </w:rPr>
      </w:pPr>
    </w:p>
    <w:p w14:paraId="46AB2E42" w14:textId="77777777" w:rsidR="00C10C77" w:rsidRPr="008721B3" w:rsidRDefault="00C10C77" w:rsidP="00C10C77">
      <w:pPr>
        <w:rPr>
          <w:rFonts w:ascii="Times New Roman" w:hAnsi="Times New Roman" w:cs="Times New Roman"/>
          <w:b/>
          <w:sz w:val="24"/>
          <w:szCs w:val="24"/>
        </w:rPr>
      </w:pPr>
    </w:p>
    <w:p w14:paraId="301A6C19" w14:textId="77777777" w:rsidR="00C10C77" w:rsidRPr="008721B3" w:rsidRDefault="00C10C77" w:rsidP="00C10C77">
      <w:pPr>
        <w:rPr>
          <w:rFonts w:ascii="Times New Roman" w:hAnsi="Times New Roman" w:cs="Times New Roman"/>
          <w:b/>
          <w:sz w:val="24"/>
          <w:szCs w:val="24"/>
        </w:rPr>
      </w:pPr>
    </w:p>
    <w:p w14:paraId="00B1D7EC" w14:textId="77777777" w:rsidR="00C10C77" w:rsidRPr="008721B3" w:rsidRDefault="00C10C77" w:rsidP="00C10C77">
      <w:pPr>
        <w:rPr>
          <w:rFonts w:ascii="Times New Roman" w:hAnsi="Times New Roman" w:cs="Times New Roman"/>
          <w:b/>
          <w:sz w:val="24"/>
          <w:szCs w:val="24"/>
        </w:rPr>
      </w:pPr>
    </w:p>
    <w:p w14:paraId="41B52E3C" w14:textId="77777777" w:rsidR="00C10C77" w:rsidRPr="008721B3" w:rsidRDefault="00C10C77" w:rsidP="00C10C77">
      <w:pPr>
        <w:rPr>
          <w:rFonts w:ascii="Times New Roman" w:hAnsi="Times New Roman" w:cs="Times New Roman"/>
          <w:b/>
          <w:sz w:val="24"/>
          <w:szCs w:val="24"/>
        </w:rPr>
      </w:pPr>
    </w:p>
    <w:p w14:paraId="5EBB81CC" w14:textId="77777777" w:rsidR="00C10C77" w:rsidRPr="008721B3" w:rsidRDefault="00C10C77" w:rsidP="00C10C77">
      <w:pPr>
        <w:rPr>
          <w:rFonts w:ascii="Times New Roman" w:hAnsi="Times New Roman" w:cs="Times New Roman"/>
          <w:b/>
          <w:sz w:val="24"/>
          <w:szCs w:val="24"/>
        </w:rPr>
      </w:pPr>
    </w:p>
    <w:p w14:paraId="5A6F57C8" w14:textId="77777777" w:rsidR="00C10C77" w:rsidRPr="008721B3" w:rsidRDefault="00C10C77" w:rsidP="00C10C77">
      <w:pPr>
        <w:jc w:val="center"/>
        <w:rPr>
          <w:rFonts w:ascii="Times New Roman" w:hAnsi="Times New Roman" w:cs="Times New Roman"/>
          <w:b/>
          <w:sz w:val="24"/>
          <w:szCs w:val="24"/>
        </w:rPr>
      </w:pPr>
    </w:p>
    <w:p w14:paraId="6778114D" w14:textId="77777777" w:rsidR="000E1775" w:rsidRPr="008721B3" w:rsidRDefault="000E1775" w:rsidP="00C10C77">
      <w:pPr>
        <w:jc w:val="center"/>
        <w:rPr>
          <w:rFonts w:ascii="Times New Roman" w:hAnsi="Times New Roman" w:cs="Times New Roman"/>
          <w:b/>
          <w:sz w:val="24"/>
          <w:szCs w:val="24"/>
        </w:rPr>
      </w:pPr>
    </w:p>
    <w:p w14:paraId="26DEFB72" w14:textId="77777777" w:rsidR="000E1775" w:rsidRPr="008721B3" w:rsidRDefault="000E1775" w:rsidP="00C10C77">
      <w:pPr>
        <w:jc w:val="center"/>
        <w:rPr>
          <w:rFonts w:ascii="Times New Roman" w:hAnsi="Times New Roman" w:cs="Times New Roman"/>
          <w:b/>
          <w:sz w:val="24"/>
          <w:szCs w:val="24"/>
        </w:rPr>
      </w:pPr>
    </w:p>
    <w:p w14:paraId="4DB32DBA" w14:textId="77777777" w:rsidR="000E1775" w:rsidRPr="008721B3" w:rsidRDefault="000E1775" w:rsidP="00C10C77">
      <w:pPr>
        <w:jc w:val="center"/>
        <w:rPr>
          <w:rFonts w:ascii="Times New Roman" w:hAnsi="Times New Roman" w:cs="Times New Roman"/>
          <w:b/>
          <w:sz w:val="24"/>
          <w:szCs w:val="24"/>
        </w:rPr>
      </w:pPr>
    </w:p>
    <w:p w14:paraId="7C878A57" w14:textId="43BDC416" w:rsidR="00C10C77" w:rsidRPr="008721B3" w:rsidRDefault="00C10C77" w:rsidP="00C10C77">
      <w:pPr>
        <w:jc w:val="center"/>
        <w:rPr>
          <w:rFonts w:ascii="Times New Roman" w:hAnsi="Times New Roman" w:cs="Times New Roman"/>
          <w:b/>
          <w:sz w:val="24"/>
          <w:szCs w:val="24"/>
        </w:rPr>
      </w:pPr>
      <w:r w:rsidRPr="008721B3">
        <w:rPr>
          <w:noProof/>
        </w:rPr>
        <mc:AlternateContent>
          <mc:Choice Requires="wps">
            <w:drawing>
              <wp:anchor distT="0" distB="0" distL="114300" distR="114300" simplePos="0" relativeHeight="251660288" behindDoc="0" locked="0" layoutInCell="1" allowOverlap="1" wp14:anchorId="5CF16485" wp14:editId="33AA23CD">
                <wp:simplePos x="0" y="0"/>
                <wp:positionH relativeFrom="column">
                  <wp:posOffset>-61595</wp:posOffset>
                </wp:positionH>
                <wp:positionV relativeFrom="paragraph">
                  <wp:posOffset>320675</wp:posOffset>
                </wp:positionV>
                <wp:extent cx="5934075" cy="38100"/>
                <wp:effectExtent l="0" t="0" r="9525" b="0"/>
                <wp:wrapNone/>
                <wp:docPr id="903331510" name="Ravni povez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340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979149A" id="Ravni poveznik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25.25pt" to="462.4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" strokecolor="black [3200]" strokeweight=".5pt">
                <v:stroke joinstyle="miter"/>
                <o:lock v:ext="edit" shapetype="f"/>
              </v:line>
            </w:pict>
          </mc:Fallback>
        </mc:AlternateContent>
      </w:r>
      <w:r w:rsidRPr="008721B3">
        <w:rPr>
          <w:rFonts w:ascii="Times New Roman" w:hAnsi="Times New Roman" w:cs="Times New Roman"/>
          <w:b/>
          <w:sz w:val="24"/>
          <w:szCs w:val="24"/>
        </w:rPr>
        <w:t>Zagreb, 202</w:t>
      </w:r>
      <w:r w:rsidR="005F7480" w:rsidRPr="008721B3">
        <w:rPr>
          <w:rFonts w:ascii="Times New Roman" w:hAnsi="Times New Roman" w:cs="Times New Roman"/>
          <w:b/>
          <w:sz w:val="24"/>
          <w:szCs w:val="24"/>
        </w:rPr>
        <w:t>6</w:t>
      </w:r>
      <w:r w:rsidRPr="008721B3">
        <w:rPr>
          <w:rFonts w:ascii="Times New Roman" w:hAnsi="Times New Roman" w:cs="Times New Roman"/>
          <w:b/>
          <w:sz w:val="24"/>
          <w:szCs w:val="24"/>
        </w:rPr>
        <w:t>. godina</w:t>
      </w:r>
    </w:p>
    <w:p w14:paraId="1CA68892" w14:textId="77777777" w:rsidR="00C10C77" w:rsidRPr="008721B3" w:rsidRDefault="00C10C77" w:rsidP="00C10C77">
      <w:pPr>
        <w:jc w:val="center"/>
        <w:rPr>
          <w:rFonts w:ascii="Times New Roman" w:hAnsi="Times New Roman" w:cs="Times New Roman"/>
          <w:b/>
          <w:sz w:val="24"/>
          <w:szCs w:val="24"/>
        </w:rPr>
      </w:pPr>
    </w:p>
    <w:p w14:paraId="3BD21518" w14:textId="75F16076" w:rsidR="00C10C77" w:rsidRPr="008721B3" w:rsidRDefault="00C10C77" w:rsidP="00B95959">
      <w:pPr>
        <w:pStyle w:val="Heading1"/>
        <w:numPr>
          <w:ilvl w:val="0"/>
          <w:numId w:val="5"/>
        </w:numPr>
        <w:ind w:left="426"/>
        <w:rPr>
          <w:rFonts w:eastAsia="Times New Roman"/>
        </w:rPr>
      </w:pPr>
      <w:r w:rsidRPr="008721B3">
        <w:rPr>
          <w:rFonts w:eastAsia="Times New Roman"/>
        </w:rPr>
        <w:lastRenderedPageBreak/>
        <w:t>UVOD</w:t>
      </w:r>
    </w:p>
    <w:p w14:paraId="0A88D2A8" w14:textId="5D49EE83" w:rsidR="00C10C77" w:rsidRPr="008721B3" w:rsidRDefault="00C10C77" w:rsidP="007609A5">
      <w:pPr>
        <w:jc w:val="both"/>
        <w:rPr>
          <w:rFonts w:ascii="Times New Roman" w:hAnsi="Times New Roman" w:cs="Times New Roman"/>
          <w:sz w:val="24"/>
          <w:szCs w:val="24"/>
        </w:rPr>
      </w:pPr>
      <w:r w:rsidRPr="008721B3">
        <w:rPr>
          <w:rFonts w:ascii="Times New Roman" w:hAnsi="Times New Roman" w:cs="Times New Roman"/>
          <w:sz w:val="24"/>
          <w:szCs w:val="24"/>
        </w:rPr>
        <w:t>Afrička svinjska kuga najveća je prijetnja sektoru svinjogojstva, a sprječavanje, kontrola i iskorjenjivanje afričke svinjske kuge pitanje je visokog prioriteta za Republiku Hrvatsku i Europsku uniju.</w:t>
      </w:r>
      <w:r w:rsidR="009B0D9E" w:rsidRPr="008721B3">
        <w:rPr>
          <w:rFonts w:ascii="Times New Roman" w:hAnsi="Times New Roman" w:cs="Times New Roman"/>
          <w:sz w:val="24"/>
          <w:szCs w:val="24"/>
        </w:rPr>
        <w:t xml:space="preserve"> </w:t>
      </w:r>
      <w:r w:rsidRPr="008721B3">
        <w:rPr>
          <w:rFonts w:ascii="Times New Roman" w:hAnsi="Times New Roman" w:cs="Times New Roman"/>
          <w:sz w:val="24"/>
          <w:szCs w:val="24"/>
        </w:rPr>
        <w:t>S obzirom na nepostojanje cjepiva protiv ove bolesti nema drugog načina iskorjenjivanja u slučaju pojave afričke svinjske kuge, osim provedbe strogih mjera kontrole.</w:t>
      </w:r>
    </w:p>
    <w:p w14:paraId="483DC7F3" w14:textId="24DC14A6" w:rsidR="00F5006E" w:rsidRPr="008721B3" w:rsidRDefault="00C10C77" w:rsidP="007609A5">
      <w:pPr>
        <w:jc w:val="both"/>
        <w:rPr>
          <w:rFonts w:ascii="Times New Roman" w:hAnsi="Times New Roman" w:cs="Times New Roman"/>
          <w:sz w:val="24"/>
          <w:szCs w:val="24"/>
        </w:rPr>
      </w:pPr>
      <w:r w:rsidRPr="008721B3">
        <w:rPr>
          <w:rFonts w:ascii="Times New Roman" w:hAnsi="Times New Roman" w:cs="Times New Roman"/>
          <w:sz w:val="24"/>
          <w:szCs w:val="24"/>
        </w:rPr>
        <w:t>Iako nužna, provedba naređenih mjera uzrokuje izravne i neizravne štete gospodarstvima na kojima su provedene, ali i gospodarstvima koja se nalaze na području na kojem su proglašene zone primjene istih.</w:t>
      </w:r>
      <w:r w:rsidR="009B0D9E" w:rsidRPr="008721B3">
        <w:rPr>
          <w:rFonts w:ascii="Times New Roman" w:hAnsi="Times New Roman" w:cs="Times New Roman"/>
          <w:sz w:val="24"/>
          <w:szCs w:val="24"/>
        </w:rPr>
        <w:t xml:space="preserve"> </w:t>
      </w:r>
      <w:r w:rsidRPr="008721B3">
        <w:rPr>
          <w:rFonts w:ascii="Times New Roman" w:hAnsi="Times New Roman" w:cs="Times New Roman"/>
          <w:sz w:val="24"/>
          <w:szCs w:val="24"/>
        </w:rPr>
        <w:t>Od pojave afričke svinjske kuge na području Republike Hrvatske</w:t>
      </w:r>
      <w:r w:rsidR="00594BFC">
        <w:rPr>
          <w:rFonts w:ascii="Times New Roman" w:hAnsi="Times New Roman" w:cs="Times New Roman"/>
          <w:sz w:val="24"/>
          <w:szCs w:val="24"/>
        </w:rPr>
        <w:t>,</w:t>
      </w:r>
      <w:r w:rsidRPr="008721B3">
        <w:rPr>
          <w:rFonts w:ascii="Times New Roman" w:hAnsi="Times New Roman" w:cs="Times New Roman"/>
          <w:sz w:val="24"/>
          <w:szCs w:val="24"/>
        </w:rPr>
        <w:t xml:space="preserve"> koja je potvrđena </w:t>
      </w:r>
      <w:r w:rsidR="00842548" w:rsidRPr="008721B3">
        <w:rPr>
          <w:rFonts w:ascii="Times New Roman" w:hAnsi="Times New Roman" w:cs="Times New Roman"/>
          <w:sz w:val="24"/>
          <w:szCs w:val="24"/>
        </w:rPr>
        <w:t>u populaciji domaćih svinja dana 26. lipnja 2023. Izvješćima Hrvatskog veterinarskog instituta broj V-7649/2023, Z-18676/2023 i Z-18673/2023 od 26. lipnja 2023.,</w:t>
      </w:r>
      <w:r w:rsidRPr="008721B3">
        <w:rPr>
          <w:rFonts w:ascii="Times New Roman" w:hAnsi="Times New Roman" w:cs="Times New Roman"/>
          <w:sz w:val="24"/>
          <w:szCs w:val="24"/>
        </w:rPr>
        <w:t xml:space="preserve"> usvojen je i provodi se niz mjera potpor</w:t>
      </w:r>
      <w:r w:rsidR="00103D7C" w:rsidRPr="008721B3">
        <w:rPr>
          <w:rFonts w:ascii="Times New Roman" w:hAnsi="Times New Roman" w:cs="Times New Roman"/>
          <w:sz w:val="24"/>
          <w:szCs w:val="24"/>
        </w:rPr>
        <w:t>e</w:t>
      </w:r>
      <w:r w:rsidRPr="008721B3">
        <w:rPr>
          <w:rFonts w:ascii="Times New Roman" w:hAnsi="Times New Roman" w:cs="Times New Roman"/>
          <w:sz w:val="24"/>
          <w:szCs w:val="24"/>
        </w:rPr>
        <w:t xml:space="preserve"> u cilju nadoknada nastalih šteta i osiguravanja stabilnosti pogođen</w:t>
      </w:r>
      <w:r w:rsidR="00842548" w:rsidRPr="008721B3">
        <w:rPr>
          <w:rFonts w:ascii="Times New Roman" w:hAnsi="Times New Roman" w:cs="Times New Roman"/>
          <w:sz w:val="24"/>
          <w:szCs w:val="24"/>
        </w:rPr>
        <w:t>ih</w:t>
      </w:r>
      <w:r w:rsidRPr="008721B3">
        <w:rPr>
          <w:rFonts w:ascii="Times New Roman" w:hAnsi="Times New Roman" w:cs="Times New Roman"/>
          <w:sz w:val="24"/>
          <w:szCs w:val="24"/>
        </w:rPr>
        <w:t xml:space="preserve"> </w:t>
      </w:r>
      <w:r w:rsidR="00842548" w:rsidRPr="008721B3">
        <w:rPr>
          <w:rFonts w:ascii="Times New Roman" w:hAnsi="Times New Roman" w:cs="Times New Roman"/>
          <w:sz w:val="24"/>
          <w:szCs w:val="24"/>
        </w:rPr>
        <w:t>gospodarstava</w:t>
      </w:r>
      <w:r w:rsidRPr="008721B3">
        <w:rPr>
          <w:rFonts w:ascii="Times New Roman" w:hAnsi="Times New Roman" w:cs="Times New Roman"/>
          <w:sz w:val="24"/>
          <w:szCs w:val="24"/>
        </w:rPr>
        <w:t>.</w:t>
      </w:r>
    </w:p>
    <w:p w14:paraId="36C9177A" w14:textId="73CE782B" w:rsidR="00B40F00" w:rsidRPr="008721B3" w:rsidRDefault="00B40F00" w:rsidP="00B40F00">
      <w:pPr>
        <w:jc w:val="both"/>
        <w:rPr>
          <w:rFonts w:ascii="Times New Roman" w:hAnsi="Times New Roman" w:cs="Times New Roman"/>
          <w:sz w:val="24"/>
          <w:szCs w:val="24"/>
        </w:rPr>
      </w:pPr>
      <w:r w:rsidRPr="008721B3">
        <w:rPr>
          <w:rFonts w:ascii="Times New Roman" w:hAnsi="Times New Roman" w:cs="Times New Roman"/>
          <w:sz w:val="24"/>
          <w:szCs w:val="24"/>
        </w:rPr>
        <w:t xml:space="preserve">Uslijed provedbe naređenih mjera suzbijanja afričke svinjske kuge, na gospodarstvima na kojima su usmrćene svinje </w:t>
      </w:r>
      <w:r w:rsidR="00D86F3E">
        <w:rPr>
          <w:rFonts w:ascii="Times New Roman" w:hAnsi="Times New Roman" w:cs="Times New Roman"/>
          <w:sz w:val="24"/>
          <w:szCs w:val="24"/>
        </w:rPr>
        <w:t xml:space="preserve">dolazi </w:t>
      </w:r>
      <w:r w:rsidRPr="008721B3">
        <w:rPr>
          <w:rFonts w:ascii="Times New Roman" w:hAnsi="Times New Roman" w:cs="Times New Roman"/>
          <w:sz w:val="24"/>
          <w:szCs w:val="24"/>
        </w:rPr>
        <w:t>do prekida bavljenja svinjogojskom proizvodnjom i posljedično nemogućnosti ostvarivanja prihod</w:t>
      </w:r>
      <w:r w:rsidR="0006189E">
        <w:rPr>
          <w:rFonts w:ascii="Times New Roman" w:hAnsi="Times New Roman" w:cs="Times New Roman"/>
          <w:sz w:val="24"/>
          <w:szCs w:val="24"/>
        </w:rPr>
        <w:t>a</w:t>
      </w:r>
      <w:r w:rsidRPr="008721B3">
        <w:rPr>
          <w:rFonts w:ascii="Times New Roman" w:hAnsi="Times New Roman" w:cs="Times New Roman"/>
          <w:sz w:val="24"/>
          <w:szCs w:val="24"/>
        </w:rPr>
        <w:t xml:space="preserve"> od iste. Kako bi se ublažile negativne posljedice navedenih mjera, </w:t>
      </w:r>
      <w:r w:rsidR="00103D7C" w:rsidRPr="008721B3">
        <w:rPr>
          <w:rFonts w:ascii="Times New Roman" w:hAnsi="Times New Roman" w:cs="Times New Roman"/>
          <w:sz w:val="24"/>
          <w:szCs w:val="24"/>
        </w:rPr>
        <w:t>proveden</w:t>
      </w:r>
      <w:r w:rsidR="00D61E80">
        <w:rPr>
          <w:rFonts w:ascii="Times New Roman" w:hAnsi="Times New Roman" w:cs="Times New Roman"/>
          <w:sz w:val="24"/>
          <w:szCs w:val="24"/>
        </w:rPr>
        <w:t>a</w:t>
      </w:r>
      <w:r w:rsidR="00103D7C" w:rsidRPr="008721B3">
        <w:rPr>
          <w:rFonts w:ascii="Times New Roman" w:hAnsi="Times New Roman" w:cs="Times New Roman"/>
          <w:sz w:val="24"/>
          <w:szCs w:val="24"/>
        </w:rPr>
        <w:t xml:space="preserve"> je dodjela potpore</w:t>
      </w:r>
      <w:r w:rsidRPr="008721B3">
        <w:rPr>
          <w:rFonts w:ascii="Times New Roman" w:hAnsi="Times New Roman" w:cs="Times New Roman"/>
          <w:sz w:val="24"/>
          <w:szCs w:val="24"/>
        </w:rPr>
        <w:t xml:space="preserve"> kroz programe namijenjene nadoknadi gubitaka zbog nemogućnosti držanja svinja na gospodarstvu. Kroz Program potpore gospodarstvima zbog narušenog proizvodnog potencijala uslijed provedbe naređenih mjera suzbijanja afričke svinjske kuge i Program potpore za izostanak prihoda od svinjogojske proizvodnje zbog mjera suzbijanja afričke svinjske kuge, u razdoblju od 2023. do 2025. godine, za nešto više od tisuću korisnika isplaćena je potpora od 3,57 milijuna eura.</w:t>
      </w:r>
    </w:p>
    <w:p w14:paraId="5B9686D3" w14:textId="19436A39" w:rsidR="00B40F00" w:rsidRPr="008721B3" w:rsidRDefault="00B40F00" w:rsidP="00B40F00">
      <w:pPr>
        <w:jc w:val="both"/>
        <w:rPr>
          <w:rFonts w:ascii="Times New Roman" w:hAnsi="Times New Roman" w:cs="Times New Roman"/>
          <w:sz w:val="24"/>
          <w:szCs w:val="24"/>
        </w:rPr>
      </w:pPr>
      <w:r w:rsidRPr="008721B3">
        <w:rPr>
          <w:rFonts w:ascii="Times New Roman" w:hAnsi="Times New Roman" w:cs="Times New Roman"/>
          <w:sz w:val="24"/>
          <w:szCs w:val="24"/>
        </w:rPr>
        <w:t xml:space="preserve">Dodatno, za gospodarstva koja su se zbog provedbe naređenih mjera suzbijanja bolesti našla u zonama primjene istih, a što je rezultiralo otežanim prometovanjem živih svinja i povećanim troškovima hranidbe, </w:t>
      </w:r>
      <w:r w:rsidR="00103D7C" w:rsidRPr="008721B3">
        <w:rPr>
          <w:rFonts w:ascii="Times New Roman" w:hAnsi="Times New Roman" w:cs="Times New Roman"/>
          <w:sz w:val="24"/>
          <w:szCs w:val="24"/>
        </w:rPr>
        <w:t>provedena je isplata potpore</w:t>
      </w:r>
      <w:r w:rsidRPr="008721B3">
        <w:rPr>
          <w:rFonts w:ascii="Times New Roman" w:hAnsi="Times New Roman" w:cs="Times New Roman"/>
          <w:sz w:val="24"/>
          <w:szCs w:val="24"/>
        </w:rPr>
        <w:t xml:space="preserve"> kroz Program potpore za očuvanje proizvodnje prasadi na području zone ograničenja zbog izbijanja afričke svinjske kuge. Kroz navedeni program, u razdoblju od 2023. do 2024. godine, isplaćeno je oko 1,4 milijuna eura za 479 korisnika.</w:t>
      </w:r>
    </w:p>
    <w:p w14:paraId="38BF2EE2" w14:textId="4832DBF8" w:rsidR="00B40F00" w:rsidRPr="008721B3" w:rsidRDefault="00B40F00" w:rsidP="00B40F00">
      <w:pPr>
        <w:jc w:val="both"/>
        <w:rPr>
          <w:rFonts w:ascii="Times New Roman" w:hAnsi="Times New Roman" w:cs="Times New Roman"/>
          <w:sz w:val="24"/>
          <w:szCs w:val="24"/>
        </w:rPr>
      </w:pPr>
      <w:r w:rsidRPr="008721B3">
        <w:rPr>
          <w:rFonts w:ascii="Times New Roman" w:hAnsi="Times New Roman" w:cs="Times New Roman"/>
          <w:sz w:val="24"/>
          <w:szCs w:val="24"/>
        </w:rPr>
        <w:t xml:space="preserve">Radi obnove narušenog proizvodnog potencijala na gospodarstvima koja su bila predmet inspekcijskog nadzora, na kojima su provedene naređene mjere suzbijanja afričke svinjske kuge te kojima je izdano rješenje o dozvoli dopreme svinja (repopulacije), u 2025. godini proveden je Program potpore za obnovu narušenog proizvodnog potencijala na području zone ograničenja III zbog pojave afričke svinjske kuge putem kojeg je dodijeljena financijska potpora od 1,15 milijuna eura. Potporom iz navedenog Programa, a s ciljem ponovnog uspostavljanja svinjogojske proizvodnje na područjima pogođenim afričkom </w:t>
      </w:r>
      <w:r w:rsidR="0039538E">
        <w:rPr>
          <w:rFonts w:ascii="Times New Roman" w:hAnsi="Times New Roman" w:cs="Times New Roman"/>
          <w:sz w:val="24"/>
          <w:szCs w:val="24"/>
        </w:rPr>
        <w:t xml:space="preserve">svinjskom </w:t>
      </w:r>
      <w:r w:rsidRPr="008721B3">
        <w:rPr>
          <w:rFonts w:ascii="Times New Roman" w:hAnsi="Times New Roman" w:cs="Times New Roman"/>
          <w:sz w:val="24"/>
          <w:szCs w:val="24"/>
        </w:rPr>
        <w:t>kugom omogućena je repopulacija gotovo stotinu gospodarstava.</w:t>
      </w:r>
    </w:p>
    <w:p w14:paraId="3BD8FC12" w14:textId="780EA9C8" w:rsidR="001D1392" w:rsidRPr="008721B3" w:rsidRDefault="001D1392" w:rsidP="009B0D9E">
      <w:pPr>
        <w:jc w:val="both"/>
        <w:rPr>
          <w:rFonts w:ascii="Times New Roman" w:hAnsi="Times New Roman" w:cs="Times New Roman"/>
          <w:sz w:val="24"/>
          <w:szCs w:val="24"/>
        </w:rPr>
      </w:pPr>
      <w:r w:rsidRPr="008721B3">
        <w:rPr>
          <w:rFonts w:ascii="Times New Roman" w:hAnsi="Times New Roman" w:cs="Times New Roman"/>
          <w:sz w:val="24"/>
          <w:szCs w:val="24"/>
        </w:rPr>
        <w:t>Usvajanjem jedinstvenog programa potpore koji sadrži mjere sukladno prihvatljivosti korisnika i nastaloj šteti u odnosu na smještaj farme te primjenjive mjere kontrole omogućit će se provedba mjera kao smislene cjeline te olakšati korisnicima ostvarenje prava na iste.</w:t>
      </w:r>
    </w:p>
    <w:p w14:paraId="353CA5BC" w14:textId="77777777" w:rsidR="001D1392" w:rsidRPr="008721B3" w:rsidRDefault="001D1392" w:rsidP="00C10C77">
      <w:pPr>
        <w:rPr>
          <w:rFonts w:ascii="Times New Roman" w:hAnsi="Times New Roman" w:cs="Times New Roman"/>
          <w:sz w:val="24"/>
          <w:szCs w:val="24"/>
        </w:rPr>
      </w:pPr>
    </w:p>
    <w:p w14:paraId="2BD6D9AF" w14:textId="77777777" w:rsidR="009B0D9E" w:rsidRPr="008721B3" w:rsidRDefault="009B0D9E">
      <w:pPr>
        <w:rPr>
          <w:rFonts w:ascii="Times New Roman" w:hAnsi="Times New Roman" w:cs="Times New Roman"/>
          <w:b/>
          <w:bCs/>
          <w:kern w:val="2"/>
          <w:sz w:val="24"/>
          <w:szCs w:val="24"/>
          <w14:ligatures w14:val="standardContextual"/>
        </w:rPr>
      </w:pPr>
      <w:r w:rsidRPr="008721B3">
        <w:rPr>
          <w:rFonts w:ascii="Times New Roman" w:hAnsi="Times New Roman" w:cs="Times New Roman"/>
          <w:b/>
          <w:bCs/>
          <w:kern w:val="2"/>
          <w:sz w:val="24"/>
          <w:szCs w:val="24"/>
          <w14:ligatures w14:val="standardContextual"/>
        </w:rPr>
        <w:br w:type="page"/>
      </w:r>
    </w:p>
    <w:p w14:paraId="5A5E9DCC" w14:textId="0F7C5A03" w:rsidR="006E1077" w:rsidRPr="008721B3" w:rsidRDefault="006E1077" w:rsidP="00B95959">
      <w:pPr>
        <w:pStyle w:val="Heading1"/>
        <w:numPr>
          <w:ilvl w:val="0"/>
          <w:numId w:val="5"/>
        </w:numPr>
        <w:ind w:left="426"/>
      </w:pPr>
      <w:r w:rsidRPr="008721B3">
        <w:lastRenderedPageBreak/>
        <w:t>CILJ I OPRAVDANOST PROVEDBE PROGRAMA</w:t>
      </w:r>
    </w:p>
    <w:p w14:paraId="7AD89431" w14:textId="77777777" w:rsidR="006E1077" w:rsidRPr="00547CB6" w:rsidRDefault="006E1077" w:rsidP="00C10AA9">
      <w:pPr>
        <w:jc w:val="both"/>
        <w:rPr>
          <w:rFonts w:ascii="Times New Roman" w:hAnsi="Times New Roman" w:cs="Times New Roman"/>
          <w:sz w:val="24"/>
          <w:szCs w:val="24"/>
        </w:rPr>
      </w:pPr>
      <w:r w:rsidRPr="00547CB6">
        <w:rPr>
          <w:rFonts w:ascii="Times New Roman" w:hAnsi="Times New Roman" w:cs="Times New Roman"/>
          <w:sz w:val="24"/>
          <w:szCs w:val="24"/>
        </w:rPr>
        <w:t>Cilj Programa je nadoknada šteta nastalih uslijed pojave bolesti afričke svinjske kuge, odnosno provedbe mjera kontrole za suzbijanje afričke svinjske kuge u Republici Hrvatskoj.</w:t>
      </w:r>
    </w:p>
    <w:p w14:paraId="61BA0A05" w14:textId="64A2AB37" w:rsidR="006E1077" w:rsidRPr="00547CB6" w:rsidRDefault="006E1077" w:rsidP="00C10AA9">
      <w:pPr>
        <w:jc w:val="both"/>
        <w:rPr>
          <w:rFonts w:ascii="Times New Roman" w:hAnsi="Times New Roman" w:cs="Times New Roman"/>
          <w:sz w:val="24"/>
          <w:szCs w:val="24"/>
        </w:rPr>
      </w:pPr>
      <w:r w:rsidRPr="00547CB6">
        <w:rPr>
          <w:rFonts w:ascii="Times New Roman" w:hAnsi="Times New Roman" w:cs="Times New Roman"/>
          <w:sz w:val="24"/>
          <w:szCs w:val="24"/>
        </w:rPr>
        <w:t xml:space="preserve">Mjere radi suzbijanja i sprječavanja pojave i širenja afričke svinjske kuge su nužne </w:t>
      </w:r>
      <w:r w:rsidR="00103D7C" w:rsidRPr="00547CB6">
        <w:rPr>
          <w:rFonts w:ascii="Times New Roman" w:hAnsi="Times New Roman" w:cs="Times New Roman"/>
          <w:sz w:val="24"/>
          <w:szCs w:val="24"/>
        </w:rPr>
        <w:t>ali</w:t>
      </w:r>
      <w:r w:rsidRPr="00547CB6">
        <w:rPr>
          <w:rFonts w:ascii="Times New Roman" w:hAnsi="Times New Roman" w:cs="Times New Roman"/>
          <w:sz w:val="24"/>
          <w:szCs w:val="24"/>
        </w:rPr>
        <w:t xml:space="preserve"> njihova provedba uzrokuje gubitke za gospodarstva</w:t>
      </w:r>
      <w:r w:rsidR="0080613B" w:rsidRPr="00547CB6">
        <w:rPr>
          <w:rFonts w:ascii="Times New Roman" w:hAnsi="Times New Roman" w:cs="Times New Roman"/>
          <w:sz w:val="24"/>
          <w:szCs w:val="24"/>
        </w:rPr>
        <w:t xml:space="preserve"> na kojima je potvrđena bolest </w:t>
      </w:r>
      <w:r w:rsidR="00103D7C" w:rsidRPr="00547CB6">
        <w:rPr>
          <w:rFonts w:ascii="Times New Roman" w:hAnsi="Times New Roman" w:cs="Times New Roman"/>
          <w:sz w:val="24"/>
          <w:szCs w:val="24"/>
        </w:rPr>
        <w:t>te</w:t>
      </w:r>
      <w:r w:rsidR="0080613B" w:rsidRPr="00547CB6">
        <w:rPr>
          <w:rFonts w:ascii="Times New Roman" w:hAnsi="Times New Roman" w:cs="Times New Roman"/>
          <w:sz w:val="24"/>
          <w:szCs w:val="24"/>
        </w:rPr>
        <w:t xml:space="preserve"> za subjekte </w:t>
      </w:r>
      <w:r w:rsidRPr="00547CB6">
        <w:rPr>
          <w:rFonts w:ascii="Times New Roman" w:hAnsi="Times New Roman" w:cs="Times New Roman"/>
          <w:sz w:val="24"/>
          <w:szCs w:val="24"/>
        </w:rPr>
        <w:t>čije farme se nalaze na područjima pod ograničenjima. Slijedom navedenog, primjerena je dodjela potpore gospodarstvima u skladu s nastalim štetama uslijed provedbe mjera kontrole.</w:t>
      </w:r>
    </w:p>
    <w:p w14:paraId="712851DE" w14:textId="6B3733D5" w:rsidR="00C10C77" w:rsidRPr="008721B3" w:rsidRDefault="00C10C77" w:rsidP="00B95959">
      <w:pPr>
        <w:pStyle w:val="Heading1"/>
        <w:numPr>
          <w:ilvl w:val="0"/>
          <w:numId w:val="5"/>
        </w:numPr>
        <w:ind w:left="426"/>
      </w:pPr>
      <w:bookmarkStart w:id="0" w:name="_Hlk219882889"/>
      <w:r w:rsidRPr="008721B3">
        <w:t>MJERE U PROVEDBI PROGRAMA</w:t>
      </w:r>
    </w:p>
    <w:p w14:paraId="32D9A471" w14:textId="77DF61A3" w:rsidR="00C10C77" w:rsidRPr="008721B3" w:rsidRDefault="00C10C77" w:rsidP="00C10C77">
      <w:pPr>
        <w:spacing w:after="40"/>
        <w:rPr>
          <w:rFonts w:ascii="Times New Roman" w:hAnsi="Times New Roman" w:cs="Times New Roman"/>
          <w:sz w:val="24"/>
          <w:szCs w:val="24"/>
        </w:rPr>
      </w:pPr>
      <w:r w:rsidRPr="008721B3">
        <w:rPr>
          <w:rFonts w:ascii="Times New Roman" w:hAnsi="Times New Roman" w:cs="Times New Roman"/>
          <w:sz w:val="24"/>
          <w:szCs w:val="24"/>
        </w:rPr>
        <w:t>Mjera 1. Potpora za nadoknadu gubitaka uslijed nemogućnosti držanja svinja</w:t>
      </w:r>
    </w:p>
    <w:p w14:paraId="5379189C" w14:textId="189C8F9E" w:rsidR="00C10C77" w:rsidRPr="008721B3" w:rsidRDefault="00C10C77" w:rsidP="00C10C77">
      <w:pPr>
        <w:spacing w:after="40"/>
        <w:rPr>
          <w:rFonts w:ascii="Times New Roman" w:hAnsi="Times New Roman" w:cs="Times New Roman"/>
          <w:sz w:val="24"/>
          <w:szCs w:val="24"/>
        </w:rPr>
      </w:pPr>
      <w:r w:rsidRPr="008721B3">
        <w:rPr>
          <w:rFonts w:ascii="Times New Roman" w:hAnsi="Times New Roman" w:cs="Times New Roman"/>
          <w:sz w:val="24"/>
          <w:szCs w:val="24"/>
        </w:rPr>
        <w:t xml:space="preserve">Mjera </w:t>
      </w:r>
      <w:r w:rsidR="00C57D47" w:rsidRPr="008721B3">
        <w:rPr>
          <w:rFonts w:ascii="Times New Roman" w:hAnsi="Times New Roman" w:cs="Times New Roman"/>
          <w:sz w:val="24"/>
          <w:szCs w:val="24"/>
        </w:rPr>
        <w:t>2</w:t>
      </w:r>
      <w:r w:rsidRPr="008721B3">
        <w:rPr>
          <w:rFonts w:ascii="Times New Roman" w:hAnsi="Times New Roman" w:cs="Times New Roman"/>
          <w:sz w:val="24"/>
          <w:szCs w:val="24"/>
        </w:rPr>
        <w:t xml:space="preserve">. Potpora za izostanak prihoda uslijed nemogućnosti držanja svinja </w:t>
      </w:r>
    </w:p>
    <w:p w14:paraId="10FEC75A" w14:textId="15FCA6ED" w:rsidR="00C57D47" w:rsidRPr="008721B3" w:rsidRDefault="00C57D47" w:rsidP="00C57D47">
      <w:pPr>
        <w:spacing w:after="40"/>
        <w:rPr>
          <w:rFonts w:ascii="Times New Roman" w:hAnsi="Times New Roman" w:cs="Times New Roman"/>
          <w:sz w:val="24"/>
          <w:szCs w:val="24"/>
        </w:rPr>
      </w:pPr>
      <w:r w:rsidRPr="008721B3">
        <w:rPr>
          <w:rFonts w:ascii="Times New Roman" w:hAnsi="Times New Roman" w:cs="Times New Roman"/>
          <w:sz w:val="24"/>
          <w:szCs w:val="24"/>
        </w:rPr>
        <w:t xml:space="preserve">Mjera 3. </w:t>
      </w:r>
      <w:bookmarkStart w:id="1" w:name="_Hlk213145119"/>
      <w:r w:rsidRPr="008721B3">
        <w:rPr>
          <w:rFonts w:ascii="Times New Roman" w:hAnsi="Times New Roman" w:cs="Times New Roman"/>
          <w:sz w:val="24"/>
          <w:szCs w:val="24"/>
        </w:rPr>
        <w:t>Potpora za obnovu narušenog proizvodnog potencijala</w:t>
      </w:r>
      <w:bookmarkEnd w:id="1"/>
    </w:p>
    <w:p w14:paraId="1878E650" w14:textId="342E84B0" w:rsidR="00C10C77" w:rsidRPr="008721B3" w:rsidRDefault="00C10C77" w:rsidP="00C10C77">
      <w:pPr>
        <w:rPr>
          <w:rFonts w:ascii="Times New Roman" w:hAnsi="Times New Roman" w:cs="Times New Roman"/>
          <w:sz w:val="24"/>
          <w:szCs w:val="24"/>
        </w:rPr>
      </w:pPr>
      <w:r w:rsidRPr="008721B3">
        <w:rPr>
          <w:rFonts w:ascii="Times New Roman" w:hAnsi="Times New Roman" w:cs="Times New Roman"/>
          <w:sz w:val="24"/>
          <w:szCs w:val="24"/>
        </w:rPr>
        <w:t xml:space="preserve">Mjera </w:t>
      </w:r>
      <w:r w:rsidR="00C57D47" w:rsidRPr="008721B3">
        <w:rPr>
          <w:rFonts w:ascii="Times New Roman" w:hAnsi="Times New Roman" w:cs="Times New Roman"/>
          <w:sz w:val="24"/>
          <w:szCs w:val="24"/>
        </w:rPr>
        <w:t>4</w:t>
      </w:r>
      <w:r w:rsidRPr="008721B3">
        <w:rPr>
          <w:rFonts w:ascii="Times New Roman" w:hAnsi="Times New Roman" w:cs="Times New Roman"/>
          <w:sz w:val="24"/>
          <w:szCs w:val="24"/>
        </w:rPr>
        <w:t>. Potpora za očuvanje proizvodnje prasadi</w:t>
      </w:r>
    </w:p>
    <w:bookmarkEnd w:id="0"/>
    <w:p w14:paraId="0840889F" w14:textId="270EE549" w:rsidR="00C10C77" w:rsidRPr="008721B3" w:rsidRDefault="00C10C77" w:rsidP="00B95959">
      <w:pPr>
        <w:pStyle w:val="Heading1"/>
        <w:numPr>
          <w:ilvl w:val="0"/>
          <w:numId w:val="5"/>
        </w:numPr>
        <w:ind w:left="426"/>
      </w:pPr>
      <w:r w:rsidRPr="008721B3">
        <w:t>PRAVNA OSNOVA</w:t>
      </w:r>
    </w:p>
    <w:p w14:paraId="2EC60006" w14:textId="77777777" w:rsidR="00C10C77" w:rsidRPr="00547CB6" w:rsidRDefault="00C10C77" w:rsidP="00547CB6">
      <w:pPr>
        <w:jc w:val="both"/>
        <w:rPr>
          <w:rFonts w:ascii="Times New Roman" w:hAnsi="Times New Roman" w:cs="Times New Roman"/>
          <w:sz w:val="24"/>
          <w:szCs w:val="24"/>
        </w:rPr>
      </w:pPr>
      <w:r w:rsidRPr="00547CB6">
        <w:rPr>
          <w:rFonts w:ascii="Times New Roman" w:hAnsi="Times New Roman" w:cs="Times New Roman"/>
          <w:sz w:val="24"/>
          <w:szCs w:val="24"/>
        </w:rPr>
        <w:t>Pravni temelj za donošenje ovoga Programa je članak 39. Zakona o poljoprivredi („Narodne novine“, br. 118/18., 42/20., 127/20. – Odluka Ustavnog suda Republike Hrvatske, 52/21., 152/22. i 152/24.).</w:t>
      </w:r>
    </w:p>
    <w:p w14:paraId="7CFBABDC" w14:textId="65CEAAE8" w:rsidR="00C10C77" w:rsidRPr="00547CB6" w:rsidRDefault="00C10C77" w:rsidP="00547CB6">
      <w:pPr>
        <w:jc w:val="both"/>
        <w:rPr>
          <w:rFonts w:ascii="Times New Roman" w:hAnsi="Times New Roman" w:cs="Times New Roman"/>
          <w:sz w:val="24"/>
          <w:szCs w:val="24"/>
        </w:rPr>
      </w:pPr>
      <w:r w:rsidRPr="00547CB6">
        <w:rPr>
          <w:rFonts w:ascii="Times New Roman" w:hAnsi="Times New Roman" w:cs="Times New Roman"/>
          <w:sz w:val="24"/>
          <w:szCs w:val="24"/>
        </w:rPr>
        <w:t xml:space="preserve">Potpora iz Mjere 1. i Mjere </w:t>
      </w:r>
      <w:r w:rsidR="00C57D47" w:rsidRPr="00547CB6">
        <w:rPr>
          <w:rFonts w:ascii="Times New Roman" w:hAnsi="Times New Roman" w:cs="Times New Roman"/>
          <w:sz w:val="24"/>
          <w:szCs w:val="24"/>
        </w:rPr>
        <w:t>3</w:t>
      </w:r>
      <w:r w:rsidRPr="00547CB6">
        <w:rPr>
          <w:rFonts w:ascii="Times New Roman" w:hAnsi="Times New Roman" w:cs="Times New Roman"/>
          <w:sz w:val="24"/>
          <w:szCs w:val="24"/>
        </w:rPr>
        <w:t>. dodjeljuje se u skladu s Uredbom Komisije (EU) 2022/2472 od 14. prosinca 2022. o proglašenju određenih kategorija potpora u sektorima poljoprivrede i šumarstva te u ruralnim područjima spojivima s unutarnjim tržištem u primjeni članaka 107. i 108. Ugovora o funkcioniranju Europske unije (SL</w:t>
      </w:r>
      <w:r w:rsidR="009A2DA4">
        <w:rPr>
          <w:rFonts w:ascii="Times New Roman" w:hAnsi="Times New Roman" w:cs="Times New Roman"/>
          <w:sz w:val="24"/>
          <w:szCs w:val="24"/>
        </w:rPr>
        <w:t xml:space="preserve"> L</w:t>
      </w:r>
      <w:r w:rsidRPr="00547CB6">
        <w:rPr>
          <w:rFonts w:ascii="Times New Roman" w:hAnsi="Times New Roman" w:cs="Times New Roman"/>
          <w:sz w:val="24"/>
          <w:szCs w:val="24"/>
        </w:rPr>
        <w:t xml:space="preserve"> 327, 21.12.2022.</w:t>
      </w:r>
      <w:r w:rsidR="00FF20B2">
        <w:rPr>
          <w:rFonts w:ascii="Times New Roman" w:hAnsi="Times New Roman" w:cs="Times New Roman"/>
          <w:sz w:val="24"/>
          <w:szCs w:val="24"/>
        </w:rPr>
        <w:t>,</w:t>
      </w:r>
      <w:r w:rsidRPr="00547CB6">
        <w:rPr>
          <w:rFonts w:ascii="Times New Roman" w:hAnsi="Times New Roman" w:cs="Times New Roman"/>
          <w:sz w:val="24"/>
          <w:szCs w:val="24"/>
        </w:rPr>
        <w:t>(u daljnjem tekstu: Uredba o poljoprivrednom izuzeću)</w:t>
      </w:r>
      <w:r w:rsidR="005F7480" w:rsidRPr="00547CB6">
        <w:rPr>
          <w:rFonts w:ascii="Times New Roman" w:hAnsi="Times New Roman" w:cs="Times New Roman"/>
          <w:sz w:val="24"/>
          <w:szCs w:val="24"/>
        </w:rPr>
        <w:t>.</w:t>
      </w:r>
    </w:p>
    <w:p w14:paraId="50AC3DA2" w14:textId="6E352C48" w:rsidR="005F7480" w:rsidRPr="00547CB6" w:rsidRDefault="005F7480" w:rsidP="00C10C77">
      <w:pPr>
        <w:jc w:val="both"/>
        <w:rPr>
          <w:rFonts w:ascii="Times New Roman" w:hAnsi="Times New Roman" w:cs="Times New Roman"/>
          <w:sz w:val="24"/>
          <w:szCs w:val="24"/>
        </w:rPr>
      </w:pPr>
      <w:r w:rsidRPr="00547CB6">
        <w:rPr>
          <w:rFonts w:ascii="Times New Roman" w:hAnsi="Times New Roman" w:cs="Times New Roman"/>
          <w:sz w:val="24"/>
          <w:szCs w:val="24"/>
        </w:rPr>
        <w:t>Potpora dodijeljena kroz Mjeru 1. ovog Programa spojiva je s unutarnjim tržištem u smislu članka 107. stavka 3. Ugovora i izuzeta iz obveze prijave iz njegova članka 108. stavka 3. s obzirom da ispunjava sve opće uvjete utvrđene u Poglavlju I. i posebne uvjete iz točke 10(b) članka 26. Uredbe o poljoprivrednom izuzeću. Potpora dodijeljena kroz Mjeru 3. ovoga Programa spojiva je s unutarnjim tržištem u smislu članka 107. stavka 3. Ugovora i izuzeta iz obveze prijave iz njegova članka 108. stavka 3. s obzirom da ispunjava sve opće uvjete utvrđene u Poglavlju I. i posebne uvjete iz točaka 3(d) i 6(h) članka 14. Uredbe o poljoprivrednom izuzeću.</w:t>
      </w:r>
    </w:p>
    <w:p w14:paraId="7E0D7D05" w14:textId="4B0FA963" w:rsidR="00C10C77" w:rsidRPr="00547CB6" w:rsidRDefault="00C10C77" w:rsidP="00C10C77">
      <w:pPr>
        <w:jc w:val="both"/>
        <w:rPr>
          <w:rFonts w:ascii="Times New Roman" w:hAnsi="Times New Roman" w:cs="Times New Roman"/>
          <w:sz w:val="24"/>
          <w:szCs w:val="24"/>
        </w:rPr>
      </w:pPr>
      <w:r w:rsidRPr="00547CB6">
        <w:rPr>
          <w:rFonts w:ascii="Times New Roman" w:hAnsi="Times New Roman" w:cs="Times New Roman"/>
          <w:sz w:val="24"/>
          <w:szCs w:val="24"/>
        </w:rPr>
        <w:t xml:space="preserve">Potpora iz Mjere </w:t>
      </w:r>
      <w:r w:rsidR="00C57D47" w:rsidRPr="00547CB6">
        <w:rPr>
          <w:rFonts w:ascii="Times New Roman" w:hAnsi="Times New Roman" w:cs="Times New Roman"/>
          <w:sz w:val="24"/>
          <w:szCs w:val="24"/>
        </w:rPr>
        <w:t>2</w:t>
      </w:r>
      <w:r w:rsidRPr="00547CB6">
        <w:rPr>
          <w:rFonts w:ascii="Times New Roman" w:hAnsi="Times New Roman" w:cs="Times New Roman"/>
          <w:sz w:val="24"/>
          <w:szCs w:val="24"/>
        </w:rPr>
        <w:t>. i Mjere 4. dodjeljuje se u skladu s Uredbom Komisije (EU) br. 1408/2013 od 18. prosinca 2013. o primjeni članaka 107. i 108. Ugovora o funkcioniranju Europske unije na potpore de minimis u poljoprivrednom sektoru (SL L 352, 24.</w:t>
      </w:r>
      <w:r w:rsidR="00FC48BC">
        <w:rPr>
          <w:rFonts w:ascii="Times New Roman" w:hAnsi="Times New Roman" w:cs="Times New Roman"/>
          <w:sz w:val="24"/>
          <w:szCs w:val="24"/>
        </w:rPr>
        <w:t>12.</w:t>
      </w:r>
      <w:r w:rsidRPr="00547CB6">
        <w:rPr>
          <w:rFonts w:ascii="Times New Roman" w:hAnsi="Times New Roman" w:cs="Times New Roman"/>
          <w:sz w:val="24"/>
          <w:szCs w:val="24"/>
        </w:rPr>
        <w:t>2013.) kako je posljednji put izmijenjena Uredbom Komisije (EU) 2024/3118 od 10. prosinca 2024. o izmjeni Uredbe (EU) br. 1408/2013 o primjeni članaka 107. i 108. Ugovora o funkcioniranju Europske unije na potpore de minimis u poljoprivrednom sektoru (SL L</w:t>
      </w:r>
      <w:r w:rsidR="00FC48BC">
        <w:rPr>
          <w:rFonts w:ascii="Times New Roman" w:hAnsi="Times New Roman" w:cs="Times New Roman"/>
          <w:sz w:val="24"/>
          <w:szCs w:val="24"/>
        </w:rPr>
        <w:t xml:space="preserve"> 2024/3118,</w:t>
      </w:r>
      <w:r w:rsidRPr="00547CB6">
        <w:rPr>
          <w:rFonts w:ascii="Times New Roman" w:hAnsi="Times New Roman" w:cs="Times New Roman"/>
          <w:sz w:val="24"/>
          <w:szCs w:val="24"/>
        </w:rPr>
        <w:t xml:space="preserve"> 13.</w:t>
      </w:r>
      <w:r w:rsidR="00FC48BC">
        <w:rPr>
          <w:rFonts w:ascii="Times New Roman" w:hAnsi="Times New Roman" w:cs="Times New Roman"/>
          <w:sz w:val="24"/>
          <w:szCs w:val="24"/>
        </w:rPr>
        <w:t>12.</w:t>
      </w:r>
      <w:r w:rsidRPr="00547CB6">
        <w:rPr>
          <w:rFonts w:ascii="Times New Roman" w:hAnsi="Times New Roman" w:cs="Times New Roman"/>
          <w:sz w:val="24"/>
          <w:szCs w:val="24"/>
        </w:rPr>
        <w:t xml:space="preserve"> 2024.).</w:t>
      </w:r>
    </w:p>
    <w:p w14:paraId="71877F72" w14:textId="2BF77DA6" w:rsidR="006E1077" w:rsidRPr="008721B3" w:rsidRDefault="006E1077" w:rsidP="00B95959">
      <w:pPr>
        <w:pStyle w:val="Heading1"/>
        <w:numPr>
          <w:ilvl w:val="0"/>
          <w:numId w:val="5"/>
        </w:numPr>
        <w:ind w:left="426"/>
        <w:rPr>
          <w:rFonts w:eastAsia="Times New Roman"/>
        </w:rPr>
      </w:pPr>
      <w:r w:rsidRPr="008721B3">
        <w:rPr>
          <w:rFonts w:eastAsia="Times New Roman"/>
        </w:rPr>
        <w:t>PRIHVATLJIVI KORISNICI U MJERI 1.</w:t>
      </w:r>
    </w:p>
    <w:p w14:paraId="5B13C6BA" w14:textId="792BE1DE" w:rsidR="006E1077" w:rsidRPr="00547CB6" w:rsidRDefault="001D1392" w:rsidP="00547CB6">
      <w:pPr>
        <w:jc w:val="both"/>
        <w:rPr>
          <w:rFonts w:ascii="Times New Roman" w:hAnsi="Times New Roman" w:cs="Times New Roman"/>
          <w:sz w:val="24"/>
          <w:szCs w:val="24"/>
        </w:rPr>
      </w:pPr>
      <w:r w:rsidRPr="00547CB6">
        <w:rPr>
          <w:rFonts w:ascii="Times New Roman" w:hAnsi="Times New Roman" w:cs="Times New Roman"/>
          <w:sz w:val="24"/>
          <w:szCs w:val="24"/>
        </w:rPr>
        <w:t>Prihvatljivi korisnici u Mjeri 1. su mikro, mala i srednja poduzeća definirana člankom 2. Priloga 1. Uredbe o poljoprivrednom izuzeću koj</w:t>
      </w:r>
      <w:r w:rsidR="00C57D47" w:rsidRPr="00547CB6">
        <w:rPr>
          <w:rFonts w:ascii="Times New Roman" w:hAnsi="Times New Roman" w:cs="Times New Roman"/>
          <w:sz w:val="24"/>
          <w:szCs w:val="24"/>
        </w:rPr>
        <w:t>i</w:t>
      </w:r>
      <w:r w:rsidRPr="00547CB6">
        <w:rPr>
          <w:rFonts w:ascii="Times New Roman" w:hAnsi="Times New Roman" w:cs="Times New Roman"/>
          <w:sz w:val="24"/>
          <w:szCs w:val="24"/>
        </w:rPr>
        <w:t xml:space="preserve"> ispunjavanju sljedeće uvjete:</w:t>
      </w:r>
    </w:p>
    <w:p w14:paraId="282D93E1" w14:textId="4AD6AA8C" w:rsidR="001D1392" w:rsidRPr="008721B3" w:rsidRDefault="001D1392" w:rsidP="00C70D17">
      <w:pPr>
        <w:pStyle w:val="ListParagraph"/>
        <w:numPr>
          <w:ilvl w:val="0"/>
          <w:numId w:val="2"/>
        </w:numPr>
        <w:spacing w:after="120" w:line="240" w:lineRule="atLeast"/>
        <w:jc w:val="both"/>
        <w:rPr>
          <w:rFonts w:ascii="Times New Roman" w:eastAsia="Calibri" w:hAnsi="Times New Roman" w:cs="Times New Roman"/>
          <w:sz w:val="24"/>
          <w:szCs w:val="24"/>
        </w:rPr>
      </w:pPr>
      <w:r w:rsidRPr="008721B3">
        <w:rPr>
          <w:rFonts w:ascii="Times New Roman" w:eastAsia="Calibri" w:hAnsi="Times New Roman" w:cs="Times New Roman"/>
          <w:sz w:val="24"/>
          <w:szCs w:val="24"/>
        </w:rPr>
        <w:t>upis u Upisnik poljoprivrednika ili Upisnik obiteljskih poljoprivrednih gospodarstava</w:t>
      </w:r>
      <w:r w:rsidR="00C70D17" w:rsidRPr="008721B3">
        <w:rPr>
          <w:rFonts w:ascii="Times New Roman" w:eastAsia="Calibri" w:hAnsi="Times New Roman" w:cs="Times New Roman"/>
          <w:sz w:val="24"/>
          <w:szCs w:val="24"/>
        </w:rPr>
        <w:t>,</w:t>
      </w:r>
    </w:p>
    <w:p w14:paraId="71B1BAA4" w14:textId="28598910" w:rsidR="001D1392" w:rsidRPr="008721B3" w:rsidRDefault="001D1392" w:rsidP="00C70D17">
      <w:pPr>
        <w:pStyle w:val="ListParagraph"/>
        <w:numPr>
          <w:ilvl w:val="0"/>
          <w:numId w:val="2"/>
        </w:numPr>
        <w:spacing w:after="120" w:line="240" w:lineRule="atLeast"/>
        <w:jc w:val="both"/>
        <w:rPr>
          <w:rFonts w:ascii="Times New Roman" w:eastAsia="Calibri" w:hAnsi="Times New Roman" w:cs="Times New Roman"/>
          <w:sz w:val="24"/>
          <w:szCs w:val="24"/>
        </w:rPr>
      </w:pPr>
      <w:r w:rsidRPr="008721B3">
        <w:rPr>
          <w:rFonts w:ascii="Times New Roman" w:eastAsia="Calibri" w:hAnsi="Times New Roman" w:cs="Times New Roman"/>
          <w:sz w:val="24"/>
          <w:szCs w:val="24"/>
        </w:rPr>
        <w:lastRenderedPageBreak/>
        <w:t>upis u Registar objekata (farmi)</w:t>
      </w:r>
      <w:r w:rsidR="00C70D17" w:rsidRPr="008721B3">
        <w:rPr>
          <w:rFonts w:ascii="Times New Roman" w:eastAsia="Calibri" w:hAnsi="Times New Roman" w:cs="Times New Roman"/>
          <w:sz w:val="24"/>
          <w:szCs w:val="24"/>
        </w:rPr>
        <w:t>,</w:t>
      </w:r>
    </w:p>
    <w:p w14:paraId="70ADD830" w14:textId="79AFCDBE" w:rsidR="001D1392" w:rsidRPr="008721B3" w:rsidRDefault="001D1392" w:rsidP="00C70D17">
      <w:pPr>
        <w:pStyle w:val="ListParagraph"/>
        <w:numPr>
          <w:ilvl w:val="0"/>
          <w:numId w:val="2"/>
        </w:numPr>
        <w:spacing w:after="120" w:line="240" w:lineRule="atLeast"/>
        <w:jc w:val="both"/>
        <w:rPr>
          <w:rFonts w:ascii="Times New Roman" w:eastAsia="Times New Roman" w:hAnsi="Times New Roman" w:cs="Times New Roman"/>
          <w:b/>
          <w:sz w:val="24"/>
          <w:szCs w:val="24"/>
        </w:rPr>
      </w:pPr>
      <w:r w:rsidRPr="008721B3">
        <w:rPr>
          <w:rFonts w:ascii="Times New Roman" w:eastAsia="Calibri" w:hAnsi="Times New Roman" w:cs="Times New Roman"/>
          <w:sz w:val="24"/>
          <w:szCs w:val="24"/>
        </w:rPr>
        <w:t>na objektu/objektima korisnika provedeno je usmrćivanje ili uklanjanje svinja temeljem zapisnika o inspekcijskom nadzoru inspektora Državnog inspektorata Republike Hrvatske</w:t>
      </w:r>
      <w:r w:rsidR="00C70D17" w:rsidRPr="008721B3">
        <w:rPr>
          <w:rFonts w:ascii="Times New Roman" w:eastAsia="Calibri" w:hAnsi="Times New Roman" w:cs="Times New Roman"/>
          <w:sz w:val="24"/>
          <w:szCs w:val="24"/>
        </w:rPr>
        <w:t xml:space="preserve"> (u daljnjem tekstu: zapisnik o inspekcijskom nadzoru)</w:t>
      </w:r>
      <w:r w:rsidR="007F3B51" w:rsidRPr="008721B3">
        <w:rPr>
          <w:rFonts w:ascii="Times New Roman" w:eastAsia="Calibri" w:hAnsi="Times New Roman" w:cs="Times New Roman"/>
          <w:sz w:val="24"/>
          <w:szCs w:val="24"/>
        </w:rPr>
        <w:t xml:space="preserve"> iz kojeg je razvidno kako isti u potpunosti udovoljava propisanim uvjetima biosigurnosti i drugim uvjetima za držanje svinja uključujući dojave brojnog stanja svinja na gospodarstvu.</w:t>
      </w:r>
    </w:p>
    <w:p w14:paraId="3EEFEF7E" w14:textId="12619B7F" w:rsidR="006E1077" w:rsidRPr="008721B3" w:rsidRDefault="006E1077" w:rsidP="00B95959">
      <w:pPr>
        <w:pStyle w:val="Heading1"/>
        <w:numPr>
          <w:ilvl w:val="0"/>
          <w:numId w:val="5"/>
        </w:numPr>
        <w:ind w:left="426"/>
        <w:rPr>
          <w:rFonts w:eastAsia="Times New Roman"/>
        </w:rPr>
      </w:pPr>
      <w:r w:rsidRPr="008721B3">
        <w:rPr>
          <w:rFonts w:eastAsia="Times New Roman"/>
        </w:rPr>
        <w:t>PRIHVATLJIVI KORISNICI U MJERI 2.</w:t>
      </w:r>
    </w:p>
    <w:p w14:paraId="7E962ECF" w14:textId="50BF0506" w:rsidR="007F3B51" w:rsidRPr="00547CB6" w:rsidRDefault="00C57D47" w:rsidP="00547CB6">
      <w:pPr>
        <w:jc w:val="both"/>
        <w:rPr>
          <w:rFonts w:ascii="Times New Roman" w:hAnsi="Times New Roman" w:cs="Times New Roman"/>
          <w:sz w:val="24"/>
          <w:szCs w:val="24"/>
        </w:rPr>
      </w:pPr>
      <w:r w:rsidRPr="00547CB6">
        <w:rPr>
          <w:rFonts w:ascii="Times New Roman" w:hAnsi="Times New Roman" w:cs="Times New Roman"/>
          <w:sz w:val="24"/>
          <w:szCs w:val="24"/>
        </w:rPr>
        <w:t>Prihvatljivi korisnici u Mjeri 2. su</w:t>
      </w:r>
      <w:r w:rsidR="00AC410D" w:rsidRPr="00547CB6">
        <w:rPr>
          <w:rFonts w:ascii="Times New Roman" w:hAnsi="Times New Roman" w:cs="Times New Roman"/>
          <w:sz w:val="24"/>
          <w:szCs w:val="24"/>
        </w:rPr>
        <w:t xml:space="preserve"> subjekti upisani u Registar objekata (farmi) te je na objektu/objektima korisnika provedeno </w:t>
      </w:r>
      <w:r w:rsidRPr="00547CB6">
        <w:rPr>
          <w:rFonts w:ascii="Times New Roman" w:hAnsi="Times New Roman" w:cs="Times New Roman"/>
          <w:sz w:val="24"/>
          <w:szCs w:val="24"/>
        </w:rPr>
        <w:t xml:space="preserve">usmrćivanje ili uklanjanje svinja temeljem zapisnika o inspekcijskom nadzoru </w:t>
      </w:r>
      <w:r w:rsidR="007F3B51" w:rsidRPr="00547CB6">
        <w:rPr>
          <w:rFonts w:ascii="Times New Roman" w:hAnsi="Times New Roman" w:cs="Times New Roman"/>
          <w:sz w:val="24"/>
          <w:szCs w:val="24"/>
        </w:rPr>
        <w:t>iz kojeg je razvidno kako isti u potpunosti udovoljava propisanim uvjetima biosigurnosti i drugim uvjetima za držanje svinja uključujući dojave brojnog stanja svinja na gospodarstvu.</w:t>
      </w:r>
    </w:p>
    <w:p w14:paraId="66F3D8DE" w14:textId="08EB790B" w:rsidR="006E1077" w:rsidRPr="008721B3" w:rsidRDefault="006E1077" w:rsidP="00B95959">
      <w:pPr>
        <w:pStyle w:val="Heading1"/>
        <w:numPr>
          <w:ilvl w:val="0"/>
          <w:numId w:val="5"/>
        </w:numPr>
        <w:ind w:left="426"/>
        <w:rPr>
          <w:rFonts w:eastAsia="Times New Roman"/>
        </w:rPr>
      </w:pPr>
      <w:r w:rsidRPr="008721B3">
        <w:rPr>
          <w:rFonts w:eastAsia="Times New Roman"/>
        </w:rPr>
        <w:t xml:space="preserve">IZNOS POTPORE U </w:t>
      </w:r>
      <w:r w:rsidR="00C57D47" w:rsidRPr="008721B3">
        <w:rPr>
          <w:rFonts w:eastAsia="Times New Roman"/>
        </w:rPr>
        <w:t xml:space="preserve">MJERI 1. I </w:t>
      </w:r>
      <w:r w:rsidRPr="008721B3">
        <w:rPr>
          <w:rFonts w:eastAsia="Times New Roman"/>
        </w:rPr>
        <w:t>MJERI 2.</w:t>
      </w:r>
    </w:p>
    <w:p w14:paraId="3D73449D" w14:textId="77777777" w:rsidR="00C57D47" w:rsidRPr="00547CB6" w:rsidRDefault="00C57D47" w:rsidP="00547CB6">
      <w:pPr>
        <w:jc w:val="both"/>
        <w:rPr>
          <w:rFonts w:ascii="Times New Roman" w:hAnsi="Times New Roman" w:cs="Times New Roman"/>
          <w:sz w:val="24"/>
          <w:szCs w:val="24"/>
        </w:rPr>
      </w:pPr>
      <w:r w:rsidRPr="00547CB6">
        <w:rPr>
          <w:rFonts w:ascii="Times New Roman" w:hAnsi="Times New Roman" w:cs="Times New Roman"/>
          <w:sz w:val="24"/>
          <w:szCs w:val="24"/>
        </w:rPr>
        <w:t>Iznos potpore utvrđuje se na način da se na temelju broja rasplodnih i/ili tovnih svinja evidentiranih u zapisniku o inspekcijskom nadzoru procijeni prosječni proizvodni potencijal gospodarstva, odnosno iskaže gubitak koji nastaje uslijed nemogućnosti daljnjeg držanja svinja.</w:t>
      </w:r>
    </w:p>
    <w:p w14:paraId="0A1C218A" w14:textId="4AA7064E" w:rsidR="00C57D47" w:rsidRPr="00547CB6" w:rsidRDefault="000B3B38" w:rsidP="00547CB6">
      <w:pPr>
        <w:jc w:val="both"/>
        <w:rPr>
          <w:rFonts w:ascii="Times New Roman" w:hAnsi="Times New Roman" w:cs="Times New Roman"/>
          <w:sz w:val="24"/>
          <w:szCs w:val="24"/>
        </w:rPr>
      </w:pPr>
      <w:r w:rsidRPr="00547CB6">
        <w:rPr>
          <w:rFonts w:ascii="Times New Roman" w:hAnsi="Times New Roman" w:cs="Times New Roman"/>
          <w:sz w:val="24"/>
          <w:szCs w:val="24"/>
        </w:rPr>
        <w:t>B</w:t>
      </w:r>
      <w:r w:rsidR="00C57D47" w:rsidRPr="00547CB6">
        <w:rPr>
          <w:rFonts w:ascii="Times New Roman" w:hAnsi="Times New Roman" w:cs="Times New Roman"/>
          <w:sz w:val="24"/>
          <w:szCs w:val="24"/>
        </w:rPr>
        <w:t>roj rasplodnih grla svinja evidentiran u zapisniku o inspekcijskom nadzoru množi</w:t>
      </w:r>
      <w:r w:rsidRPr="00547CB6">
        <w:rPr>
          <w:rFonts w:ascii="Times New Roman" w:hAnsi="Times New Roman" w:cs="Times New Roman"/>
          <w:sz w:val="24"/>
          <w:szCs w:val="24"/>
        </w:rPr>
        <w:t xml:space="preserve"> se </w:t>
      </w:r>
      <w:r w:rsidR="00C57D47" w:rsidRPr="00547CB6">
        <w:rPr>
          <w:rFonts w:ascii="Times New Roman" w:hAnsi="Times New Roman" w:cs="Times New Roman"/>
          <w:sz w:val="24"/>
          <w:szCs w:val="24"/>
        </w:rPr>
        <w:t>s jediničnim iznosom od 2,18 eura i brojem dana nemogućnosti držanja svinja</w:t>
      </w:r>
      <w:r w:rsidR="00785DB5" w:rsidRPr="00547CB6">
        <w:rPr>
          <w:rFonts w:ascii="Times New Roman" w:hAnsi="Times New Roman" w:cs="Times New Roman"/>
          <w:sz w:val="24"/>
          <w:szCs w:val="24"/>
        </w:rPr>
        <w:t xml:space="preserve"> </w:t>
      </w:r>
      <w:r w:rsidR="00C57D47" w:rsidRPr="00547CB6">
        <w:rPr>
          <w:rFonts w:ascii="Times New Roman" w:hAnsi="Times New Roman" w:cs="Times New Roman"/>
          <w:sz w:val="24"/>
          <w:szCs w:val="24"/>
        </w:rPr>
        <w:t xml:space="preserve">na objektu i/ili broj tovnih grla svinja evidentiran u zapisniku o inspekcijskom nadzoru množi </w:t>
      </w:r>
      <w:r w:rsidRPr="00547CB6">
        <w:rPr>
          <w:rFonts w:ascii="Times New Roman" w:hAnsi="Times New Roman" w:cs="Times New Roman"/>
          <w:sz w:val="24"/>
          <w:szCs w:val="24"/>
        </w:rPr>
        <w:t xml:space="preserve">se </w:t>
      </w:r>
      <w:r w:rsidR="00C57D47" w:rsidRPr="00547CB6">
        <w:rPr>
          <w:rFonts w:ascii="Times New Roman" w:hAnsi="Times New Roman" w:cs="Times New Roman"/>
          <w:sz w:val="24"/>
          <w:szCs w:val="24"/>
        </w:rPr>
        <w:t>s jediničnim iznosom od 0,36 eura i brojem dana nemogućnosti držanja svinja na objektu.</w:t>
      </w:r>
    </w:p>
    <w:p w14:paraId="0B84F657" w14:textId="2547FFE4" w:rsidR="007F3B51" w:rsidRPr="00547CB6" w:rsidRDefault="007F3B51" w:rsidP="00547CB6">
      <w:pPr>
        <w:jc w:val="both"/>
        <w:rPr>
          <w:rFonts w:ascii="Times New Roman" w:hAnsi="Times New Roman" w:cs="Times New Roman"/>
          <w:sz w:val="24"/>
          <w:szCs w:val="24"/>
        </w:rPr>
      </w:pPr>
      <w:r w:rsidRPr="00547CB6">
        <w:rPr>
          <w:rFonts w:ascii="Times New Roman" w:hAnsi="Times New Roman" w:cs="Times New Roman"/>
          <w:sz w:val="24"/>
          <w:szCs w:val="24"/>
        </w:rPr>
        <w:t>Potporu je moguće ostvarivati</w:t>
      </w:r>
      <w:r w:rsidR="003D736D" w:rsidRPr="00547CB6">
        <w:rPr>
          <w:rFonts w:ascii="Times New Roman" w:hAnsi="Times New Roman" w:cs="Times New Roman"/>
          <w:sz w:val="24"/>
          <w:szCs w:val="24"/>
        </w:rPr>
        <w:t xml:space="preserve"> </w:t>
      </w:r>
      <w:r w:rsidR="00785DB5" w:rsidRPr="00547CB6">
        <w:rPr>
          <w:rFonts w:ascii="Times New Roman" w:hAnsi="Times New Roman" w:cs="Times New Roman"/>
          <w:sz w:val="24"/>
          <w:szCs w:val="24"/>
        </w:rPr>
        <w:t xml:space="preserve">za dane nemogućnosti držanja svinja </w:t>
      </w:r>
      <w:r w:rsidR="006849C3" w:rsidRPr="00547CB6">
        <w:rPr>
          <w:rFonts w:ascii="Times New Roman" w:hAnsi="Times New Roman" w:cs="Times New Roman"/>
          <w:sz w:val="24"/>
          <w:szCs w:val="24"/>
        </w:rPr>
        <w:t xml:space="preserve">počevši </w:t>
      </w:r>
      <w:r w:rsidR="00785DB5" w:rsidRPr="00547CB6">
        <w:rPr>
          <w:rFonts w:ascii="Times New Roman" w:hAnsi="Times New Roman" w:cs="Times New Roman"/>
          <w:sz w:val="24"/>
          <w:szCs w:val="24"/>
        </w:rPr>
        <w:t>od 1.</w:t>
      </w:r>
      <w:r w:rsidR="00AB7A41" w:rsidRPr="00547CB6">
        <w:rPr>
          <w:rFonts w:ascii="Times New Roman" w:hAnsi="Times New Roman" w:cs="Times New Roman"/>
          <w:sz w:val="24"/>
          <w:szCs w:val="24"/>
        </w:rPr>
        <w:t xml:space="preserve"> </w:t>
      </w:r>
      <w:r w:rsidR="00785DB5" w:rsidRPr="00547CB6">
        <w:rPr>
          <w:rFonts w:ascii="Times New Roman" w:hAnsi="Times New Roman" w:cs="Times New Roman"/>
          <w:sz w:val="24"/>
          <w:szCs w:val="24"/>
        </w:rPr>
        <w:t xml:space="preserve">studenog 2025. </w:t>
      </w:r>
      <w:r w:rsidR="003D736D" w:rsidRPr="00547CB6">
        <w:rPr>
          <w:rFonts w:ascii="Times New Roman" w:hAnsi="Times New Roman" w:cs="Times New Roman"/>
          <w:sz w:val="24"/>
          <w:szCs w:val="24"/>
        </w:rPr>
        <w:t>do proteka 30 dana od dana izdavanja rješenja o dozvoljenoj dopremi svinja na objekt</w:t>
      </w:r>
      <w:r w:rsidR="00AF069C" w:rsidRPr="00547CB6">
        <w:rPr>
          <w:rFonts w:ascii="Times New Roman" w:hAnsi="Times New Roman" w:cs="Times New Roman"/>
          <w:sz w:val="24"/>
          <w:szCs w:val="24"/>
        </w:rPr>
        <w:t>,</w:t>
      </w:r>
      <w:r w:rsidR="003D736D" w:rsidRPr="00547CB6">
        <w:rPr>
          <w:rFonts w:ascii="Times New Roman" w:hAnsi="Times New Roman" w:cs="Times New Roman"/>
          <w:sz w:val="24"/>
          <w:szCs w:val="24"/>
        </w:rPr>
        <w:t xml:space="preserve"> ali ne duže od </w:t>
      </w:r>
      <w:r w:rsidRPr="00547CB6">
        <w:rPr>
          <w:rFonts w:ascii="Times New Roman" w:hAnsi="Times New Roman" w:cs="Times New Roman"/>
          <w:sz w:val="24"/>
          <w:szCs w:val="24"/>
        </w:rPr>
        <w:t>365 dana od dana posljednje otpreme svinja s objekta sukladno zapisniku o inspekcijskom nadzoru.</w:t>
      </w:r>
    </w:p>
    <w:p w14:paraId="1020C470" w14:textId="0009301B" w:rsidR="00AC410D" w:rsidRPr="00547CB6" w:rsidRDefault="00795119" w:rsidP="00547CB6">
      <w:pPr>
        <w:jc w:val="both"/>
        <w:rPr>
          <w:rFonts w:ascii="Times New Roman" w:hAnsi="Times New Roman" w:cs="Times New Roman"/>
          <w:sz w:val="24"/>
          <w:szCs w:val="24"/>
        </w:rPr>
      </w:pPr>
      <w:r w:rsidRPr="00547CB6">
        <w:rPr>
          <w:rFonts w:ascii="Times New Roman" w:hAnsi="Times New Roman" w:cs="Times New Roman"/>
          <w:sz w:val="24"/>
          <w:szCs w:val="24"/>
        </w:rPr>
        <w:t xml:space="preserve">U slučaju uslužnog tova utvrđenog temeljem zapisnika </w:t>
      </w:r>
      <w:r w:rsidR="00CC3E82" w:rsidRPr="00547CB6">
        <w:rPr>
          <w:rFonts w:ascii="Times New Roman" w:hAnsi="Times New Roman" w:cs="Times New Roman"/>
          <w:sz w:val="24"/>
          <w:szCs w:val="24"/>
        </w:rPr>
        <w:t>o inspekcijskom nadzoru</w:t>
      </w:r>
      <w:r w:rsidRPr="00547CB6">
        <w:rPr>
          <w:rFonts w:ascii="Times New Roman" w:hAnsi="Times New Roman" w:cs="Times New Roman"/>
          <w:sz w:val="24"/>
          <w:szCs w:val="24"/>
        </w:rPr>
        <w:t>, prihvatljivom korisniku ne može se isplatiti više od 25</w:t>
      </w:r>
      <w:r w:rsidR="00010547">
        <w:rPr>
          <w:rFonts w:ascii="Times New Roman" w:hAnsi="Times New Roman" w:cs="Times New Roman"/>
          <w:sz w:val="24"/>
          <w:szCs w:val="24"/>
        </w:rPr>
        <w:t xml:space="preserve"> </w:t>
      </w:r>
      <w:r w:rsidRPr="00547CB6">
        <w:rPr>
          <w:rFonts w:ascii="Times New Roman" w:hAnsi="Times New Roman" w:cs="Times New Roman"/>
          <w:sz w:val="24"/>
          <w:szCs w:val="24"/>
        </w:rPr>
        <w:t>% utvrđenog iznosa potpore.</w:t>
      </w:r>
    </w:p>
    <w:p w14:paraId="47814A37" w14:textId="67A27811" w:rsidR="00DD4BFD" w:rsidRPr="00547CB6" w:rsidRDefault="00DD4BFD" w:rsidP="00547CB6">
      <w:pPr>
        <w:jc w:val="both"/>
        <w:rPr>
          <w:rFonts w:ascii="Times New Roman" w:hAnsi="Times New Roman" w:cs="Times New Roman"/>
          <w:sz w:val="24"/>
          <w:szCs w:val="24"/>
        </w:rPr>
      </w:pPr>
      <w:r w:rsidRPr="00547CB6">
        <w:rPr>
          <w:rFonts w:ascii="Times New Roman" w:hAnsi="Times New Roman" w:cs="Times New Roman"/>
          <w:sz w:val="24"/>
          <w:szCs w:val="24"/>
        </w:rPr>
        <w:t xml:space="preserve">Jedan korisnik </w:t>
      </w:r>
      <w:r w:rsidR="00AF069C" w:rsidRPr="00547CB6">
        <w:rPr>
          <w:rFonts w:ascii="Times New Roman" w:hAnsi="Times New Roman" w:cs="Times New Roman"/>
          <w:sz w:val="24"/>
          <w:szCs w:val="24"/>
        </w:rPr>
        <w:t>može</w:t>
      </w:r>
      <w:r w:rsidRPr="00547CB6">
        <w:rPr>
          <w:rFonts w:ascii="Times New Roman" w:hAnsi="Times New Roman" w:cs="Times New Roman"/>
          <w:sz w:val="24"/>
          <w:szCs w:val="24"/>
        </w:rPr>
        <w:t xml:space="preserve"> ostvariti potporu iz Mjere 1. ili </w:t>
      </w:r>
      <w:r w:rsidR="001D6EC5" w:rsidRPr="00547CB6">
        <w:rPr>
          <w:rFonts w:ascii="Times New Roman" w:hAnsi="Times New Roman" w:cs="Times New Roman"/>
          <w:sz w:val="24"/>
          <w:szCs w:val="24"/>
        </w:rPr>
        <w:t xml:space="preserve">iz </w:t>
      </w:r>
      <w:r w:rsidRPr="00547CB6">
        <w:rPr>
          <w:rFonts w:ascii="Times New Roman" w:hAnsi="Times New Roman" w:cs="Times New Roman"/>
          <w:sz w:val="24"/>
          <w:szCs w:val="24"/>
        </w:rPr>
        <w:t>Mjere 2.</w:t>
      </w:r>
      <w:r w:rsidR="005A3321" w:rsidRPr="00547CB6">
        <w:rPr>
          <w:rFonts w:ascii="Times New Roman" w:hAnsi="Times New Roman" w:cs="Times New Roman"/>
          <w:sz w:val="24"/>
          <w:szCs w:val="24"/>
        </w:rPr>
        <w:t xml:space="preserve"> za iste dane nemogućnosti držanja svinja</w:t>
      </w:r>
      <w:r w:rsidRPr="00547CB6">
        <w:rPr>
          <w:rFonts w:ascii="Times New Roman" w:hAnsi="Times New Roman" w:cs="Times New Roman"/>
          <w:sz w:val="24"/>
          <w:szCs w:val="24"/>
        </w:rPr>
        <w:t>,</w:t>
      </w:r>
      <w:r w:rsidR="005A3321" w:rsidRPr="00547CB6">
        <w:rPr>
          <w:rFonts w:ascii="Times New Roman" w:hAnsi="Times New Roman" w:cs="Times New Roman"/>
          <w:sz w:val="24"/>
          <w:szCs w:val="24"/>
        </w:rPr>
        <w:t xml:space="preserve"> odnosno</w:t>
      </w:r>
      <w:r w:rsidRPr="00547CB6">
        <w:rPr>
          <w:rFonts w:ascii="Times New Roman" w:hAnsi="Times New Roman" w:cs="Times New Roman"/>
          <w:sz w:val="24"/>
          <w:szCs w:val="24"/>
        </w:rPr>
        <w:t xml:space="preserve"> potporu nije moguće ostvariti u okviru obje mjere za iste dane nemogućnosti držanja svinja.</w:t>
      </w:r>
    </w:p>
    <w:p w14:paraId="0E99BF0F" w14:textId="633FC42E" w:rsidR="00AB2293" w:rsidRPr="008721B3" w:rsidRDefault="00AB2293" w:rsidP="00B95959">
      <w:pPr>
        <w:pStyle w:val="Heading1"/>
        <w:numPr>
          <w:ilvl w:val="0"/>
          <w:numId w:val="5"/>
        </w:numPr>
        <w:ind w:left="426"/>
        <w:rPr>
          <w:rFonts w:eastAsia="Times New Roman"/>
        </w:rPr>
      </w:pPr>
      <w:r w:rsidRPr="008721B3">
        <w:rPr>
          <w:rFonts w:eastAsia="Times New Roman"/>
        </w:rPr>
        <w:t xml:space="preserve">OBVEZE KORISNIKA </w:t>
      </w:r>
      <w:r w:rsidR="000F2FCF">
        <w:rPr>
          <w:rFonts w:eastAsia="Times New Roman"/>
        </w:rPr>
        <w:t>U</w:t>
      </w:r>
      <w:r w:rsidRPr="008721B3">
        <w:rPr>
          <w:rFonts w:eastAsia="Times New Roman"/>
        </w:rPr>
        <w:t xml:space="preserve"> MJERI 1. I MJERI 2.</w:t>
      </w:r>
    </w:p>
    <w:p w14:paraId="2ABEFB6C" w14:textId="671D916F" w:rsidR="002477FD" w:rsidRPr="00547CB6" w:rsidRDefault="003A2705" w:rsidP="00547CB6">
      <w:pPr>
        <w:jc w:val="both"/>
        <w:rPr>
          <w:rFonts w:ascii="Times New Roman" w:hAnsi="Times New Roman" w:cs="Times New Roman"/>
          <w:sz w:val="24"/>
          <w:szCs w:val="24"/>
        </w:rPr>
      </w:pPr>
      <w:r w:rsidRPr="00547CB6">
        <w:rPr>
          <w:rFonts w:ascii="Times New Roman" w:hAnsi="Times New Roman" w:cs="Times New Roman"/>
          <w:sz w:val="24"/>
          <w:szCs w:val="24"/>
        </w:rPr>
        <w:t>Korisnik</w:t>
      </w:r>
      <w:r w:rsidR="00AB2293" w:rsidRPr="00547CB6">
        <w:rPr>
          <w:rFonts w:ascii="Times New Roman" w:hAnsi="Times New Roman" w:cs="Times New Roman"/>
          <w:sz w:val="24"/>
          <w:szCs w:val="24"/>
        </w:rPr>
        <w:t xml:space="preserve"> potpore </w:t>
      </w:r>
      <w:r w:rsidR="00A15440" w:rsidRPr="00547CB6">
        <w:rPr>
          <w:rFonts w:ascii="Times New Roman" w:hAnsi="Times New Roman" w:cs="Times New Roman"/>
          <w:sz w:val="24"/>
          <w:szCs w:val="24"/>
        </w:rPr>
        <w:t>o</w:t>
      </w:r>
      <w:r w:rsidR="006E328F" w:rsidRPr="00547CB6">
        <w:rPr>
          <w:rFonts w:ascii="Times New Roman" w:hAnsi="Times New Roman" w:cs="Times New Roman"/>
          <w:sz w:val="24"/>
          <w:szCs w:val="24"/>
        </w:rPr>
        <w:t>bvezuje se</w:t>
      </w:r>
      <w:r w:rsidR="002477FD" w:rsidRPr="00547CB6">
        <w:rPr>
          <w:rFonts w:ascii="Times New Roman" w:hAnsi="Times New Roman" w:cs="Times New Roman"/>
          <w:sz w:val="24"/>
          <w:szCs w:val="24"/>
        </w:rPr>
        <w:t>:</w:t>
      </w:r>
    </w:p>
    <w:p w14:paraId="0EA874D6" w14:textId="0AB1C434" w:rsidR="004D388A" w:rsidRDefault="00AB2293" w:rsidP="002477FD">
      <w:pPr>
        <w:pStyle w:val="ListParagraph"/>
        <w:numPr>
          <w:ilvl w:val="0"/>
          <w:numId w:val="2"/>
        </w:numPr>
        <w:spacing w:after="120" w:line="240" w:lineRule="atLeast"/>
        <w:jc w:val="both"/>
        <w:rPr>
          <w:rFonts w:ascii="Times New Roman" w:eastAsia="Calibri" w:hAnsi="Times New Roman" w:cs="Times New Roman"/>
          <w:sz w:val="24"/>
          <w:szCs w:val="24"/>
        </w:rPr>
      </w:pPr>
      <w:r w:rsidRPr="002477FD">
        <w:rPr>
          <w:rFonts w:ascii="Times New Roman" w:eastAsia="Calibri" w:hAnsi="Times New Roman" w:cs="Times New Roman"/>
          <w:sz w:val="24"/>
          <w:szCs w:val="24"/>
        </w:rPr>
        <w:t>obnoviti svinjogojsku proizvodnju minimalno do razine na kojoj je bila prije nastanka štete</w:t>
      </w:r>
      <w:r w:rsidR="003A2705" w:rsidRPr="002477FD">
        <w:rPr>
          <w:rFonts w:ascii="Times New Roman" w:eastAsia="Calibri" w:hAnsi="Times New Roman" w:cs="Times New Roman"/>
          <w:sz w:val="24"/>
          <w:szCs w:val="24"/>
        </w:rPr>
        <w:t xml:space="preserve"> ili </w:t>
      </w:r>
    </w:p>
    <w:p w14:paraId="2C057F42" w14:textId="2309CDA6" w:rsidR="003A2705" w:rsidRPr="002477FD" w:rsidRDefault="004D388A" w:rsidP="002477FD">
      <w:pPr>
        <w:pStyle w:val="ListParagraph"/>
        <w:numPr>
          <w:ilvl w:val="0"/>
          <w:numId w:val="2"/>
        </w:numPr>
        <w:spacing w:after="12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z</w:t>
      </w:r>
      <w:r w:rsidR="003A2705" w:rsidRPr="002477FD">
        <w:rPr>
          <w:rFonts w:ascii="Times New Roman" w:eastAsia="Calibri" w:hAnsi="Times New Roman" w:cs="Times New Roman"/>
          <w:sz w:val="24"/>
          <w:szCs w:val="24"/>
        </w:rPr>
        <w:t xml:space="preserve">apočeti novu </w:t>
      </w:r>
      <w:r w:rsidR="00A2599E">
        <w:rPr>
          <w:rFonts w:ascii="Times New Roman" w:eastAsia="Calibri" w:hAnsi="Times New Roman" w:cs="Times New Roman"/>
          <w:sz w:val="24"/>
          <w:szCs w:val="24"/>
        </w:rPr>
        <w:t xml:space="preserve">ili </w:t>
      </w:r>
      <w:r w:rsidR="003A2705" w:rsidRPr="002477FD">
        <w:rPr>
          <w:rFonts w:ascii="Times New Roman" w:eastAsia="Calibri" w:hAnsi="Times New Roman" w:cs="Times New Roman"/>
          <w:sz w:val="24"/>
          <w:szCs w:val="24"/>
        </w:rPr>
        <w:t xml:space="preserve">povećati postojeću stočarsku proizvodnju minimalno za broj uvjetnih grla druge stoke koji je sukladan broju uvjetnih grla svinja koje </w:t>
      </w:r>
      <w:r w:rsidR="007217A7">
        <w:rPr>
          <w:rFonts w:ascii="Times New Roman" w:eastAsia="Calibri" w:hAnsi="Times New Roman" w:cs="Times New Roman"/>
          <w:sz w:val="24"/>
          <w:szCs w:val="24"/>
        </w:rPr>
        <w:t xml:space="preserve">je </w:t>
      </w:r>
      <w:r w:rsidR="003A2705" w:rsidRPr="002477FD">
        <w:rPr>
          <w:rFonts w:ascii="Times New Roman" w:eastAsia="Calibri" w:hAnsi="Times New Roman" w:cs="Times New Roman"/>
          <w:sz w:val="24"/>
          <w:szCs w:val="24"/>
        </w:rPr>
        <w:t>držao prije nastanka štete odnosno broju temeljem kojeg je ostvario potporu.</w:t>
      </w:r>
    </w:p>
    <w:p w14:paraId="3994DBFF" w14:textId="77777777" w:rsidR="000464D6" w:rsidRPr="00547CB6" w:rsidRDefault="000B5061" w:rsidP="00547CB6">
      <w:pPr>
        <w:jc w:val="both"/>
        <w:rPr>
          <w:rFonts w:ascii="Times New Roman" w:hAnsi="Times New Roman" w:cs="Times New Roman"/>
          <w:sz w:val="24"/>
          <w:szCs w:val="24"/>
        </w:rPr>
      </w:pPr>
      <w:r w:rsidRPr="00547CB6">
        <w:rPr>
          <w:rFonts w:ascii="Times New Roman" w:hAnsi="Times New Roman" w:cs="Times New Roman"/>
          <w:sz w:val="24"/>
          <w:szCs w:val="24"/>
        </w:rPr>
        <w:t>Ispunjavanje obveze obnove svinjogojske proizvodnje utvrđuje se sukladno dojavama brojnog stanja svinja na gospodarstvu u Jedinstvenom registru držanih životinja. Korisnik je dužan doseći minimalan broj uvjetnih grla svinja najkasnije po isteku 12 mjeseci od posljednje isplate potpore.</w:t>
      </w:r>
    </w:p>
    <w:p w14:paraId="03D315B4" w14:textId="45827A26" w:rsidR="009430A9" w:rsidRPr="00547CB6" w:rsidRDefault="003A2705" w:rsidP="00547CB6">
      <w:pPr>
        <w:jc w:val="both"/>
        <w:rPr>
          <w:rFonts w:ascii="Times New Roman" w:hAnsi="Times New Roman" w:cs="Times New Roman"/>
          <w:sz w:val="24"/>
          <w:szCs w:val="24"/>
        </w:rPr>
      </w:pPr>
      <w:r w:rsidRPr="00547CB6">
        <w:rPr>
          <w:rFonts w:ascii="Times New Roman" w:hAnsi="Times New Roman" w:cs="Times New Roman"/>
          <w:sz w:val="24"/>
          <w:szCs w:val="24"/>
        </w:rPr>
        <w:lastRenderedPageBreak/>
        <w:t>Ispunjavanje obveze drugom stočarskom proizvodnjom utvrđuje se</w:t>
      </w:r>
      <w:r w:rsidR="009430A9" w:rsidRPr="00547CB6">
        <w:rPr>
          <w:rFonts w:ascii="Times New Roman" w:hAnsi="Times New Roman" w:cs="Times New Roman"/>
          <w:sz w:val="24"/>
          <w:szCs w:val="24"/>
        </w:rPr>
        <w:t xml:space="preserve"> temeljem broja uvjetnih grla stoke na datum isteka 6 mjeseci od posljednje isplate potpore u usporedbi s brojem uvjetnih grla </w:t>
      </w:r>
      <w:r w:rsidR="001B44B2" w:rsidRPr="00547CB6">
        <w:rPr>
          <w:rFonts w:ascii="Times New Roman" w:hAnsi="Times New Roman" w:cs="Times New Roman"/>
          <w:sz w:val="24"/>
          <w:szCs w:val="24"/>
        </w:rPr>
        <w:t xml:space="preserve">druge </w:t>
      </w:r>
      <w:r w:rsidR="009430A9" w:rsidRPr="00547CB6">
        <w:rPr>
          <w:rFonts w:ascii="Times New Roman" w:hAnsi="Times New Roman" w:cs="Times New Roman"/>
          <w:sz w:val="24"/>
          <w:szCs w:val="24"/>
        </w:rPr>
        <w:t>stoke na posljednji dan otpreme svinja na neškodljivo uklanjanje s gospodarstva.</w:t>
      </w:r>
    </w:p>
    <w:p w14:paraId="612B931F" w14:textId="77891F15" w:rsidR="00495B49" w:rsidRPr="00547CB6" w:rsidRDefault="00F21B32" w:rsidP="00547CB6">
      <w:pPr>
        <w:jc w:val="both"/>
        <w:rPr>
          <w:rFonts w:ascii="Times New Roman" w:hAnsi="Times New Roman" w:cs="Times New Roman"/>
          <w:sz w:val="24"/>
          <w:szCs w:val="24"/>
        </w:rPr>
      </w:pPr>
      <w:r w:rsidRPr="00547CB6">
        <w:rPr>
          <w:rFonts w:ascii="Times New Roman" w:hAnsi="Times New Roman" w:cs="Times New Roman"/>
          <w:sz w:val="24"/>
          <w:szCs w:val="24"/>
        </w:rPr>
        <w:t xml:space="preserve">Ako korisnik ne ostvari cjelokupan mogući iznos potpore za dane nemogućnosti držanja svinja, </w:t>
      </w:r>
      <w:r w:rsidR="00495B49" w:rsidRPr="00547CB6">
        <w:rPr>
          <w:rFonts w:ascii="Times New Roman" w:hAnsi="Times New Roman" w:cs="Times New Roman"/>
          <w:sz w:val="24"/>
          <w:szCs w:val="24"/>
        </w:rPr>
        <w:t xml:space="preserve">opseg </w:t>
      </w:r>
      <w:r w:rsidRPr="00547CB6">
        <w:rPr>
          <w:rFonts w:ascii="Times New Roman" w:hAnsi="Times New Roman" w:cs="Times New Roman"/>
          <w:sz w:val="24"/>
          <w:szCs w:val="24"/>
        </w:rPr>
        <w:t>obvez</w:t>
      </w:r>
      <w:r w:rsidR="00495B49" w:rsidRPr="00547CB6">
        <w:rPr>
          <w:rFonts w:ascii="Times New Roman" w:hAnsi="Times New Roman" w:cs="Times New Roman"/>
          <w:sz w:val="24"/>
          <w:szCs w:val="24"/>
        </w:rPr>
        <w:t>a</w:t>
      </w:r>
      <w:r w:rsidRPr="00547CB6">
        <w:rPr>
          <w:rFonts w:ascii="Times New Roman" w:hAnsi="Times New Roman" w:cs="Times New Roman"/>
          <w:sz w:val="24"/>
          <w:szCs w:val="24"/>
        </w:rPr>
        <w:t xml:space="preserve"> korisnika </w:t>
      </w:r>
      <w:r w:rsidR="00495B49" w:rsidRPr="00547CB6">
        <w:rPr>
          <w:rFonts w:ascii="Times New Roman" w:hAnsi="Times New Roman" w:cs="Times New Roman"/>
          <w:sz w:val="24"/>
          <w:szCs w:val="24"/>
        </w:rPr>
        <w:t>utvrđuje se razmjerno postotku ostvarene potpore.</w:t>
      </w:r>
    </w:p>
    <w:p w14:paraId="19A49988" w14:textId="46718317" w:rsidR="006E1077" w:rsidRPr="008721B3" w:rsidRDefault="006E1077" w:rsidP="00B95959">
      <w:pPr>
        <w:pStyle w:val="Heading1"/>
        <w:numPr>
          <w:ilvl w:val="0"/>
          <w:numId w:val="5"/>
        </w:numPr>
        <w:ind w:left="426"/>
        <w:rPr>
          <w:rFonts w:eastAsia="Times New Roman"/>
        </w:rPr>
      </w:pPr>
      <w:r w:rsidRPr="008721B3">
        <w:rPr>
          <w:rFonts w:eastAsia="Times New Roman"/>
        </w:rPr>
        <w:t>PRIHVATLJIVI KORISNICI U MJERI 3.</w:t>
      </w:r>
    </w:p>
    <w:p w14:paraId="7592B91B" w14:textId="76118FAC" w:rsidR="00C57D47" w:rsidRPr="00547CB6" w:rsidRDefault="00C57D47" w:rsidP="00547CB6">
      <w:pPr>
        <w:jc w:val="both"/>
        <w:rPr>
          <w:rFonts w:ascii="Times New Roman" w:hAnsi="Times New Roman" w:cs="Times New Roman"/>
          <w:sz w:val="24"/>
          <w:szCs w:val="24"/>
        </w:rPr>
      </w:pPr>
      <w:r w:rsidRPr="00547CB6">
        <w:rPr>
          <w:rFonts w:ascii="Times New Roman" w:hAnsi="Times New Roman" w:cs="Times New Roman"/>
          <w:sz w:val="24"/>
          <w:szCs w:val="24"/>
        </w:rPr>
        <w:t xml:space="preserve">Prihvatljivi korisnici </w:t>
      </w:r>
      <w:r w:rsidR="00572147" w:rsidRPr="00547CB6">
        <w:rPr>
          <w:rFonts w:ascii="Times New Roman" w:hAnsi="Times New Roman" w:cs="Times New Roman"/>
          <w:sz w:val="24"/>
          <w:szCs w:val="24"/>
        </w:rPr>
        <w:t xml:space="preserve">u Mjeri 3. </w:t>
      </w:r>
      <w:r w:rsidRPr="00547CB6">
        <w:rPr>
          <w:rFonts w:ascii="Times New Roman" w:hAnsi="Times New Roman" w:cs="Times New Roman"/>
          <w:sz w:val="24"/>
          <w:szCs w:val="24"/>
        </w:rPr>
        <w:t xml:space="preserve">su mikro, mala i srednja poduzeća definirana člankom 2. Priloga 1. Uredbe o poljoprivrednom izuzeću </w:t>
      </w:r>
      <w:r w:rsidR="004D46D4" w:rsidRPr="00547CB6">
        <w:rPr>
          <w:rFonts w:ascii="Times New Roman" w:hAnsi="Times New Roman" w:cs="Times New Roman"/>
          <w:sz w:val="24"/>
          <w:szCs w:val="24"/>
        </w:rPr>
        <w:t>koji ispunjavanju sljedeće uvjete</w:t>
      </w:r>
      <w:r w:rsidRPr="00547CB6">
        <w:rPr>
          <w:rFonts w:ascii="Times New Roman" w:hAnsi="Times New Roman" w:cs="Times New Roman"/>
          <w:sz w:val="24"/>
          <w:szCs w:val="24"/>
        </w:rPr>
        <w:t>:</w:t>
      </w:r>
    </w:p>
    <w:p w14:paraId="18D44775" w14:textId="77777777" w:rsidR="00C57D47" w:rsidRPr="008721B3" w:rsidRDefault="00C57D47" w:rsidP="00C57D47">
      <w:pPr>
        <w:pStyle w:val="ListParagraph"/>
        <w:numPr>
          <w:ilvl w:val="0"/>
          <w:numId w:val="3"/>
        </w:numPr>
        <w:spacing w:after="0" w:line="257" w:lineRule="auto"/>
        <w:jc w:val="both"/>
        <w:rPr>
          <w:rFonts w:ascii="Times New Roman" w:eastAsia="Times New Roman" w:hAnsi="Times New Roman" w:cs="Times New Roman"/>
          <w:sz w:val="24"/>
          <w:szCs w:val="24"/>
        </w:rPr>
      </w:pPr>
      <w:r w:rsidRPr="008721B3">
        <w:rPr>
          <w:rFonts w:ascii="Times New Roman" w:eastAsia="Times New Roman" w:hAnsi="Times New Roman" w:cs="Times New Roman"/>
          <w:sz w:val="24"/>
          <w:szCs w:val="24"/>
        </w:rPr>
        <w:t>upis u Upisnik poljoprivrednika ili Upisnik obiteljskih poljoprivrednih gospodarstava,</w:t>
      </w:r>
    </w:p>
    <w:p w14:paraId="22C616B7" w14:textId="77777777" w:rsidR="00C57D47" w:rsidRPr="008721B3" w:rsidRDefault="00C57D47" w:rsidP="00C57D47">
      <w:pPr>
        <w:pStyle w:val="ListParagraph"/>
        <w:numPr>
          <w:ilvl w:val="0"/>
          <w:numId w:val="3"/>
        </w:numPr>
        <w:spacing w:after="0" w:line="257" w:lineRule="auto"/>
        <w:jc w:val="both"/>
        <w:rPr>
          <w:rFonts w:ascii="Times New Roman" w:eastAsia="Times New Roman" w:hAnsi="Times New Roman" w:cs="Times New Roman"/>
          <w:sz w:val="24"/>
          <w:szCs w:val="24"/>
        </w:rPr>
      </w:pPr>
      <w:r w:rsidRPr="008721B3">
        <w:rPr>
          <w:rFonts w:ascii="Times New Roman" w:eastAsia="Times New Roman" w:hAnsi="Times New Roman" w:cs="Times New Roman"/>
          <w:sz w:val="24"/>
          <w:szCs w:val="24"/>
        </w:rPr>
        <w:t>upis u Registar objekata (farmi),</w:t>
      </w:r>
    </w:p>
    <w:p w14:paraId="59AFE7C9" w14:textId="4622B037" w:rsidR="00C57D47" w:rsidRPr="008721B3" w:rsidRDefault="00C57D47" w:rsidP="00C57D47">
      <w:pPr>
        <w:pStyle w:val="ListParagraph"/>
        <w:numPr>
          <w:ilvl w:val="0"/>
          <w:numId w:val="3"/>
        </w:numPr>
        <w:spacing w:after="0" w:line="257" w:lineRule="auto"/>
        <w:jc w:val="both"/>
        <w:rPr>
          <w:rFonts w:ascii="Times New Roman" w:eastAsia="Times New Roman" w:hAnsi="Times New Roman" w:cs="Times New Roman"/>
          <w:b/>
          <w:sz w:val="24"/>
          <w:szCs w:val="24"/>
        </w:rPr>
      </w:pPr>
      <w:r w:rsidRPr="008721B3">
        <w:rPr>
          <w:rFonts w:ascii="Times New Roman" w:eastAsia="Times New Roman" w:hAnsi="Times New Roman" w:cs="Times New Roman"/>
          <w:sz w:val="24"/>
          <w:szCs w:val="24"/>
        </w:rPr>
        <w:t>gospodarstvo korisnika bilo je predmet inspekcijskog nadzora</w:t>
      </w:r>
      <w:r w:rsidR="00352BE9">
        <w:rPr>
          <w:rFonts w:ascii="Times New Roman" w:eastAsia="Times New Roman" w:hAnsi="Times New Roman" w:cs="Times New Roman"/>
          <w:sz w:val="24"/>
          <w:szCs w:val="24"/>
        </w:rPr>
        <w:t>,</w:t>
      </w:r>
      <w:r w:rsidRPr="008721B3">
        <w:rPr>
          <w:rFonts w:ascii="Times New Roman" w:eastAsia="Times New Roman" w:hAnsi="Times New Roman" w:cs="Times New Roman"/>
          <w:sz w:val="24"/>
          <w:szCs w:val="24"/>
        </w:rPr>
        <w:t xml:space="preserve"> sukladno zapisniku </w:t>
      </w:r>
      <w:r w:rsidR="0089441B">
        <w:rPr>
          <w:rFonts w:ascii="Times New Roman" w:eastAsia="Times New Roman" w:hAnsi="Times New Roman" w:cs="Times New Roman"/>
          <w:sz w:val="24"/>
          <w:szCs w:val="24"/>
        </w:rPr>
        <w:t>o inspekcijskom nadzoru,</w:t>
      </w:r>
      <w:r w:rsidRPr="008721B3">
        <w:rPr>
          <w:rFonts w:ascii="Times New Roman" w:eastAsia="Times New Roman" w:hAnsi="Times New Roman" w:cs="Times New Roman"/>
          <w:sz w:val="24"/>
          <w:szCs w:val="24"/>
        </w:rPr>
        <w:t xml:space="preserve"> prilikom kojeg su utvrđene uginule svinje i/ili je provedeno usmrćivanje svinja</w:t>
      </w:r>
      <w:r w:rsidR="005A3321" w:rsidRPr="008721B3">
        <w:rPr>
          <w:rFonts w:ascii="Times New Roman" w:eastAsia="Times New Roman" w:hAnsi="Times New Roman" w:cs="Times New Roman"/>
          <w:sz w:val="24"/>
          <w:szCs w:val="24"/>
        </w:rPr>
        <w:t>, odnosno na gospodarstvu su provedene mjere suzbijanja bolesti afričke svinjske kuge</w:t>
      </w:r>
      <w:r w:rsidR="00AD1057">
        <w:rPr>
          <w:rFonts w:ascii="Times New Roman" w:eastAsia="Times New Roman" w:hAnsi="Times New Roman" w:cs="Times New Roman"/>
          <w:sz w:val="24"/>
          <w:szCs w:val="24"/>
        </w:rPr>
        <w:t>,</w:t>
      </w:r>
    </w:p>
    <w:p w14:paraId="5D77C3C8" w14:textId="192CB25F" w:rsidR="00AD1057" w:rsidRPr="008721B3" w:rsidRDefault="00AD1057" w:rsidP="00AD1057">
      <w:pPr>
        <w:pStyle w:val="ListParagraph"/>
        <w:numPr>
          <w:ilvl w:val="0"/>
          <w:numId w:val="3"/>
        </w:numPr>
        <w:spacing w:after="0" w:line="257" w:lineRule="auto"/>
        <w:jc w:val="both"/>
        <w:rPr>
          <w:rFonts w:ascii="Times New Roman" w:eastAsia="Times New Roman" w:hAnsi="Times New Roman" w:cs="Times New Roman"/>
          <w:sz w:val="24"/>
          <w:szCs w:val="24"/>
        </w:rPr>
      </w:pPr>
      <w:r w:rsidRPr="008721B3">
        <w:rPr>
          <w:rFonts w:ascii="Times New Roman" w:eastAsia="Times New Roman" w:hAnsi="Times New Roman" w:cs="Times New Roman"/>
          <w:sz w:val="24"/>
          <w:szCs w:val="24"/>
        </w:rPr>
        <w:t xml:space="preserve">za </w:t>
      </w:r>
      <w:r w:rsidR="008C3B9E">
        <w:rPr>
          <w:rFonts w:ascii="Times New Roman" w:eastAsia="Times New Roman" w:hAnsi="Times New Roman" w:cs="Times New Roman"/>
          <w:sz w:val="24"/>
          <w:szCs w:val="24"/>
        </w:rPr>
        <w:t>objekt</w:t>
      </w:r>
      <w:r w:rsidR="00D927B9">
        <w:rPr>
          <w:rFonts w:ascii="Times New Roman" w:eastAsia="Times New Roman" w:hAnsi="Times New Roman" w:cs="Times New Roman"/>
          <w:sz w:val="24"/>
          <w:szCs w:val="24"/>
        </w:rPr>
        <w:t>/objekte</w:t>
      </w:r>
      <w:r w:rsidR="008C3B9E">
        <w:rPr>
          <w:rFonts w:ascii="Times New Roman" w:eastAsia="Times New Roman" w:hAnsi="Times New Roman" w:cs="Times New Roman"/>
          <w:sz w:val="24"/>
          <w:szCs w:val="24"/>
        </w:rPr>
        <w:t xml:space="preserve"> na </w:t>
      </w:r>
      <w:r w:rsidR="00924C2D">
        <w:rPr>
          <w:rFonts w:ascii="Times New Roman" w:eastAsia="Times New Roman" w:hAnsi="Times New Roman" w:cs="Times New Roman"/>
          <w:sz w:val="24"/>
          <w:szCs w:val="24"/>
        </w:rPr>
        <w:t>kojima</w:t>
      </w:r>
      <w:r w:rsidR="008E09F7">
        <w:rPr>
          <w:rFonts w:ascii="Times New Roman" w:eastAsia="Times New Roman" w:hAnsi="Times New Roman" w:cs="Times New Roman"/>
          <w:sz w:val="24"/>
          <w:szCs w:val="24"/>
        </w:rPr>
        <w:t xml:space="preserve"> </w:t>
      </w:r>
      <w:r w:rsidR="008C3B9E" w:rsidRPr="008721B3">
        <w:rPr>
          <w:rFonts w:ascii="Times New Roman" w:eastAsia="Times New Roman" w:hAnsi="Times New Roman" w:cs="Times New Roman"/>
          <w:sz w:val="24"/>
          <w:szCs w:val="24"/>
        </w:rPr>
        <w:t>su provedene mjere</w:t>
      </w:r>
      <w:r w:rsidRPr="008721B3">
        <w:rPr>
          <w:rFonts w:ascii="Times New Roman" w:eastAsia="Times New Roman" w:hAnsi="Times New Roman" w:cs="Times New Roman"/>
          <w:sz w:val="24"/>
          <w:szCs w:val="24"/>
        </w:rPr>
        <w:t xml:space="preserve"> izdano </w:t>
      </w:r>
      <w:r w:rsidR="008C3B9E" w:rsidRPr="008721B3">
        <w:rPr>
          <w:rFonts w:ascii="Times New Roman" w:eastAsia="Times New Roman" w:hAnsi="Times New Roman" w:cs="Times New Roman"/>
          <w:sz w:val="24"/>
          <w:szCs w:val="24"/>
        </w:rPr>
        <w:t xml:space="preserve">je </w:t>
      </w:r>
      <w:r w:rsidRPr="008721B3">
        <w:rPr>
          <w:rFonts w:ascii="Times New Roman" w:eastAsia="Times New Roman" w:hAnsi="Times New Roman" w:cs="Times New Roman"/>
          <w:sz w:val="24"/>
          <w:szCs w:val="24"/>
        </w:rPr>
        <w:t>rješenje o dozvoljenoj dopremi svinja (repopulaciji) od strane Državnog inspektorata Republike Hrvatske</w:t>
      </w:r>
      <w:r>
        <w:rPr>
          <w:rFonts w:ascii="Times New Roman" w:eastAsia="Times New Roman" w:hAnsi="Times New Roman" w:cs="Times New Roman"/>
          <w:sz w:val="24"/>
          <w:szCs w:val="24"/>
        </w:rPr>
        <w:t>.</w:t>
      </w:r>
    </w:p>
    <w:p w14:paraId="33D3A40D" w14:textId="58CC613A" w:rsidR="006E1077" w:rsidRPr="008721B3" w:rsidRDefault="006E1077" w:rsidP="00B95959">
      <w:pPr>
        <w:pStyle w:val="Heading1"/>
        <w:numPr>
          <w:ilvl w:val="0"/>
          <w:numId w:val="5"/>
        </w:numPr>
        <w:ind w:left="426"/>
        <w:rPr>
          <w:rFonts w:eastAsia="Times New Roman"/>
        </w:rPr>
      </w:pPr>
      <w:r w:rsidRPr="008721B3">
        <w:rPr>
          <w:rFonts w:eastAsia="Times New Roman"/>
        </w:rPr>
        <w:t>IZNOS POTPORE U MJERI 3.</w:t>
      </w:r>
    </w:p>
    <w:p w14:paraId="180802C2" w14:textId="51CF5126" w:rsidR="00576C84" w:rsidRPr="00547CB6" w:rsidRDefault="00125AB7" w:rsidP="00547CB6">
      <w:pPr>
        <w:jc w:val="both"/>
        <w:rPr>
          <w:rFonts w:ascii="Times New Roman" w:hAnsi="Times New Roman" w:cs="Times New Roman"/>
          <w:sz w:val="24"/>
          <w:szCs w:val="24"/>
        </w:rPr>
      </w:pPr>
      <w:r w:rsidRPr="00547CB6">
        <w:rPr>
          <w:rFonts w:ascii="Times New Roman" w:hAnsi="Times New Roman" w:cs="Times New Roman"/>
          <w:sz w:val="24"/>
          <w:szCs w:val="24"/>
        </w:rPr>
        <w:t>I</w:t>
      </w:r>
      <w:r w:rsidR="00576C84" w:rsidRPr="00547CB6">
        <w:rPr>
          <w:rFonts w:ascii="Times New Roman" w:hAnsi="Times New Roman" w:cs="Times New Roman"/>
          <w:sz w:val="24"/>
          <w:szCs w:val="24"/>
        </w:rPr>
        <w:t>znos potpore utvrđuje se na način da se broj uginulih i/ili usmrćenih rasplodnih svinja i/ili uginulih i/ili usmrćenih tovnih svinja</w:t>
      </w:r>
      <w:r w:rsidR="00D56B68" w:rsidRPr="00547CB6">
        <w:rPr>
          <w:rFonts w:ascii="Times New Roman" w:hAnsi="Times New Roman" w:cs="Times New Roman"/>
          <w:sz w:val="24"/>
          <w:szCs w:val="24"/>
        </w:rPr>
        <w:t>,</w:t>
      </w:r>
      <w:r w:rsidR="00576C84" w:rsidRPr="00547CB6">
        <w:rPr>
          <w:rFonts w:ascii="Times New Roman" w:hAnsi="Times New Roman" w:cs="Times New Roman"/>
          <w:sz w:val="24"/>
          <w:szCs w:val="24"/>
        </w:rPr>
        <w:t xml:space="preserve"> utvrđen sukladno zapisniku o inspekcijskom nadzoru izvršenom na objektu korisnika</w:t>
      </w:r>
      <w:r w:rsidR="00D56B68" w:rsidRPr="00547CB6">
        <w:rPr>
          <w:rFonts w:ascii="Times New Roman" w:hAnsi="Times New Roman" w:cs="Times New Roman"/>
          <w:sz w:val="24"/>
          <w:szCs w:val="24"/>
        </w:rPr>
        <w:t>,</w:t>
      </w:r>
      <w:r w:rsidR="00576C84" w:rsidRPr="00547CB6">
        <w:rPr>
          <w:rFonts w:ascii="Times New Roman" w:hAnsi="Times New Roman" w:cs="Times New Roman"/>
          <w:sz w:val="24"/>
          <w:szCs w:val="24"/>
        </w:rPr>
        <w:t xml:space="preserve"> množi sa jediničnim iznosom potpore prema kategorijama životinja.</w:t>
      </w:r>
    </w:p>
    <w:p w14:paraId="01BF665E" w14:textId="77777777" w:rsidR="00103D7C" w:rsidRPr="00547CB6" w:rsidRDefault="00103D7C" w:rsidP="00547CB6">
      <w:pPr>
        <w:jc w:val="both"/>
        <w:rPr>
          <w:rFonts w:ascii="Times New Roman" w:hAnsi="Times New Roman" w:cs="Times New Roman"/>
          <w:sz w:val="24"/>
          <w:szCs w:val="24"/>
        </w:rPr>
      </w:pPr>
      <w:r w:rsidRPr="00547CB6">
        <w:rPr>
          <w:rFonts w:ascii="Times New Roman" w:hAnsi="Times New Roman" w:cs="Times New Roman"/>
          <w:sz w:val="24"/>
          <w:szCs w:val="24"/>
        </w:rPr>
        <w:t>Za grla uginulih i/ili usmrćenih rasplodnih svinja prihvatljiv iznos jedinične potpore iznosi 550,00 eura/grlo.</w:t>
      </w:r>
    </w:p>
    <w:p w14:paraId="26C6DAA0" w14:textId="00744CE4" w:rsidR="00103D7C" w:rsidRPr="00547CB6" w:rsidRDefault="00103D7C" w:rsidP="00547CB6">
      <w:pPr>
        <w:jc w:val="both"/>
        <w:rPr>
          <w:rFonts w:ascii="Times New Roman" w:hAnsi="Times New Roman" w:cs="Times New Roman"/>
          <w:sz w:val="24"/>
          <w:szCs w:val="24"/>
        </w:rPr>
      </w:pPr>
      <w:r w:rsidRPr="00547CB6">
        <w:rPr>
          <w:rFonts w:ascii="Times New Roman" w:hAnsi="Times New Roman" w:cs="Times New Roman"/>
          <w:sz w:val="24"/>
          <w:szCs w:val="24"/>
        </w:rPr>
        <w:t>Za grla uginulih i/ili usmrćenih tovnih svinja prihvatljiv iznos jedinične potpore iznosi 76</w:t>
      </w:r>
      <w:r w:rsidR="00662B22" w:rsidRPr="00547CB6">
        <w:rPr>
          <w:rFonts w:ascii="Times New Roman" w:hAnsi="Times New Roman" w:cs="Times New Roman"/>
          <w:sz w:val="24"/>
          <w:szCs w:val="24"/>
        </w:rPr>
        <w:t>,00</w:t>
      </w:r>
      <w:r w:rsidRPr="00547CB6">
        <w:rPr>
          <w:rFonts w:ascii="Times New Roman" w:hAnsi="Times New Roman" w:cs="Times New Roman"/>
          <w:sz w:val="24"/>
          <w:szCs w:val="24"/>
        </w:rPr>
        <w:t xml:space="preserve"> eura/grlo.</w:t>
      </w:r>
    </w:p>
    <w:p w14:paraId="54FE5B84" w14:textId="08C705F1" w:rsidR="00103D7C" w:rsidRPr="00547CB6" w:rsidRDefault="00103D7C" w:rsidP="00547CB6">
      <w:pPr>
        <w:jc w:val="both"/>
        <w:rPr>
          <w:rFonts w:ascii="Times New Roman" w:hAnsi="Times New Roman" w:cs="Times New Roman"/>
          <w:sz w:val="24"/>
          <w:szCs w:val="24"/>
        </w:rPr>
      </w:pPr>
      <w:r w:rsidRPr="00547CB6">
        <w:rPr>
          <w:rFonts w:ascii="Times New Roman" w:hAnsi="Times New Roman" w:cs="Times New Roman"/>
          <w:sz w:val="24"/>
          <w:szCs w:val="24"/>
        </w:rPr>
        <w:t xml:space="preserve">Iznimno, </w:t>
      </w:r>
      <w:r w:rsidR="00D34EE4" w:rsidRPr="00547CB6">
        <w:rPr>
          <w:rFonts w:ascii="Times New Roman" w:hAnsi="Times New Roman" w:cs="Times New Roman"/>
          <w:sz w:val="24"/>
          <w:szCs w:val="24"/>
        </w:rPr>
        <w:t>za objekte</w:t>
      </w:r>
      <w:r w:rsidRPr="00547CB6">
        <w:rPr>
          <w:rFonts w:ascii="Times New Roman" w:hAnsi="Times New Roman" w:cs="Times New Roman"/>
          <w:sz w:val="24"/>
          <w:szCs w:val="24"/>
        </w:rPr>
        <w:t xml:space="preserve"> na kojima nisu zabilježene rasplodne kategorije svinja, iznos potpore utvrđuje se na način da se ukupan broj uginulih i/ili usmrćenih svinja koji se nalazio na </w:t>
      </w:r>
      <w:r w:rsidR="00F31358" w:rsidRPr="00547CB6">
        <w:rPr>
          <w:rFonts w:ascii="Times New Roman" w:hAnsi="Times New Roman" w:cs="Times New Roman"/>
          <w:sz w:val="24"/>
          <w:szCs w:val="24"/>
        </w:rPr>
        <w:t>objektu</w:t>
      </w:r>
      <w:r w:rsidRPr="00547CB6">
        <w:rPr>
          <w:rFonts w:ascii="Times New Roman" w:hAnsi="Times New Roman" w:cs="Times New Roman"/>
          <w:sz w:val="24"/>
          <w:szCs w:val="24"/>
        </w:rPr>
        <w:t xml:space="preserve"> sukladno zapisniku o inspekcijskom nadzoru izvršenom na objektu korisnika množi sa jediničnim iznosom potpore za tovne svinje.</w:t>
      </w:r>
    </w:p>
    <w:p w14:paraId="0EB8438B" w14:textId="0DFE23AB" w:rsidR="00727CDF" w:rsidRPr="00547CB6" w:rsidRDefault="00192570" w:rsidP="00547CB6">
      <w:pPr>
        <w:jc w:val="both"/>
        <w:rPr>
          <w:rFonts w:ascii="Times New Roman" w:hAnsi="Times New Roman" w:cs="Times New Roman"/>
          <w:sz w:val="24"/>
          <w:szCs w:val="24"/>
        </w:rPr>
      </w:pPr>
      <w:r w:rsidRPr="00547CB6">
        <w:rPr>
          <w:rFonts w:ascii="Times New Roman" w:hAnsi="Times New Roman" w:cs="Times New Roman"/>
          <w:sz w:val="24"/>
          <w:szCs w:val="24"/>
        </w:rPr>
        <w:t>Ako</w:t>
      </w:r>
      <w:r w:rsidR="00727CDF" w:rsidRPr="00547CB6">
        <w:rPr>
          <w:rFonts w:ascii="Times New Roman" w:hAnsi="Times New Roman" w:cs="Times New Roman"/>
          <w:sz w:val="24"/>
          <w:szCs w:val="24"/>
        </w:rPr>
        <w:t xml:space="preserve"> je na istom </w:t>
      </w:r>
      <w:r w:rsidR="00F31358" w:rsidRPr="00547CB6">
        <w:rPr>
          <w:rFonts w:ascii="Times New Roman" w:hAnsi="Times New Roman" w:cs="Times New Roman"/>
          <w:sz w:val="24"/>
          <w:szCs w:val="24"/>
        </w:rPr>
        <w:t>objektu</w:t>
      </w:r>
      <w:r w:rsidR="00727CDF" w:rsidRPr="00547CB6">
        <w:rPr>
          <w:rFonts w:ascii="Times New Roman" w:hAnsi="Times New Roman" w:cs="Times New Roman"/>
          <w:sz w:val="24"/>
          <w:szCs w:val="24"/>
        </w:rPr>
        <w:t xml:space="preserve"> provedeno usmrćivanje svinja više od jednom, odnosno postoje dva ili više zapisnika o inspekcijskom nadzoru</w:t>
      </w:r>
      <w:r w:rsidR="001715FC" w:rsidRPr="00547CB6">
        <w:rPr>
          <w:rFonts w:ascii="Times New Roman" w:hAnsi="Times New Roman" w:cs="Times New Roman"/>
          <w:sz w:val="24"/>
          <w:szCs w:val="24"/>
        </w:rPr>
        <w:t xml:space="preserve"> temeljem kojih nisu ostvarena plaćanja za obnovu narušenog proizvodnog potencijala</w:t>
      </w:r>
      <w:r w:rsidR="00727CDF" w:rsidRPr="00547CB6">
        <w:rPr>
          <w:rFonts w:ascii="Times New Roman" w:hAnsi="Times New Roman" w:cs="Times New Roman"/>
          <w:sz w:val="24"/>
          <w:szCs w:val="24"/>
        </w:rPr>
        <w:t>, iznos potpore utvrđuje se sukladno zapisniku</w:t>
      </w:r>
      <w:r w:rsidR="00CF7C8A" w:rsidRPr="00547CB6">
        <w:rPr>
          <w:rFonts w:ascii="Times New Roman" w:hAnsi="Times New Roman" w:cs="Times New Roman"/>
          <w:sz w:val="24"/>
          <w:szCs w:val="24"/>
        </w:rPr>
        <w:t xml:space="preserve"> o inspekcijskom nadzoru</w:t>
      </w:r>
      <w:r w:rsidR="00727CDF" w:rsidRPr="00547CB6">
        <w:rPr>
          <w:rFonts w:ascii="Times New Roman" w:hAnsi="Times New Roman" w:cs="Times New Roman"/>
          <w:sz w:val="24"/>
          <w:szCs w:val="24"/>
        </w:rPr>
        <w:t xml:space="preserve"> koji je </w:t>
      </w:r>
      <w:r w:rsidR="009B0D9E" w:rsidRPr="00547CB6">
        <w:rPr>
          <w:rFonts w:ascii="Times New Roman" w:hAnsi="Times New Roman" w:cs="Times New Roman"/>
          <w:sz w:val="24"/>
          <w:szCs w:val="24"/>
        </w:rPr>
        <w:t xml:space="preserve">financijski </w:t>
      </w:r>
      <w:r w:rsidR="00727CDF" w:rsidRPr="00547CB6">
        <w:rPr>
          <w:rFonts w:ascii="Times New Roman" w:hAnsi="Times New Roman" w:cs="Times New Roman"/>
          <w:sz w:val="24"/>
          <w:szCs w:val="24"/>
        </w:rPr>
        <w:t>povoljniji za korisnika.</w:t>
      </w:r>
    </w:p>
    <w:p w14:paraId="789FFC59" w14:textId="77777777" w:rsidR="00576C84" w:rsidRPr="00547CB6" w:rsidRDefault="00576C84" w:rsidP="00547CB6">
      <w:pPr>
        <w:jc w:val="both"/>
        <w:rPr>
          <w:rFonts w:ascii="Times New Roman" w:hAnsi="Times New Roman" w:cs="Times New Roman"/>
          <w:sz w:val="24"/>
          <w:szCs w:val="24"/>
        </w:rPr>
      </w:pPr>
      <w:r w:rsidRPr="00547CB6">
        <w:rPr>
          <w:rFonts w:ascii="Times New Roman" w:hAnsi="Times New Roman" w:cs="Times New Roman"/>
          <w:sz w:val="24"/>
          <w:szCs w:val="24"/>
        </w:rPr>
        <w:t xml:space="preserve">Ukupan iznos potpore po korisniku ne može biti veći od 150.000,00 eura. </w:t>
      </w:r>
    </w:p>
    <w:p w14:paraId="4AF5BA80" w14:textId="77F2D3F4" w:rsidR="00534B9D" w:rsidRPr="008721B3" w:rsidRDefault="00534B9D" w:rsidP="00B95959">
      <w:pPr>
        <w:pStyle w:val="Heading1"/>
        <w:numPr>
          <w:ilvl w:val="0"/>
          <w:numId w:val="5"/>
        </w:numPr>
        <w:ind w:left="426"/>
        <w:rPr>
          <w:rFonts w:eastAsia="Times New Roman"/>
        </w:rPr>
      </w:pPr>
      <w:r w:rsidRPr="008721B3">
        <w:rPr>
          <w:rFonts w:eastAsia="Times New Roman"/>
        </w:rPr>
        <w:t xml:space="preserve">OBVEZE KORISNIKA U MJERI 3. </w:t>
      </w:r>
    </w:p>
    <w:p w14:paraId="63BEC8A2" w14:textId="77777777" w:rsidR="00D64BF8" w:rsidRPr="00547CB6" w:rsidRDefault="00123DCE" w:rsidP="00547CB6">
      <w:pPr>
        <w:jc w:val="both"/>
        <w:rPr>
          <w:rFonts w:ascii="Times New Roman" w:hAnsi="Times New Roman" w:cs="Times New Roman"/>
          <w:sz w:val="24"/>
          <w:szCs w:val="24"/>
        </w:rPr>
      </w:pPr>
      <w:r w:rsidRPr="00547CB6">
        <w:rPr>
          <w:rFonts w:ascii="Times New Roman" w:hAnsi="Times New Roman" w:cs="Times New Roman"/>
          <w:sz w:val="24"/>
          <w:szCs w:val="24"/>
        </w:rPr>
        <w:t xml:space="preserve">Korisnik potpore </w:t>
      </w:r>
      <w:r w:rsidR="00D64BF8" w:rsidRPr="00547CB6">
        <w:rPr>
          <w:rFonts w:ascii="Times New Roman" w:hAnsi="Times New Roman" w:cs="Times New Roman"/>
          <w:sz w:val="24"/>
          <w:szCs w:val="24"/>
        </w:rPr>
        <w:t>obvezuje se:</w:t>
      </w:r>
    </w:p>
    <w:p w14:paraId="43F118F9" w14:textId="1B3220E5" w:rsidR="00534B9D" w:rsidRPr="008721B3" w:rsidRDefault="00534B9D" w:rsidP="00534B9D">
      <w:pPr>
        <w:pStyle w:val="ListParagraph"/>
        <w:numPr>
          <w:ilvl w:val="0"/>
          <w:numId w:val="3"/>
        </w:numPr>
        <w:jc w:val="both"/>
        <w:rPr>
          <w:rFonts w:ascii="Times New Roman" w:eastAsia="Times New Roman" w:hAnsi="Times New Roman" w:cs="Times New Roman"/>
          <w:bCs/>
          <w:sz w:val="24"/>
          <w:szCs w:val="24"/>
        </w:rPr>
      </w:pPr>
      <w:r w:rsidRPr="008721B3">
        <w:rPr>
          <w:rFonts w:ascii="Times New Roman" w:eastAsia="Times New Roman" w:hAnsi="Times New Roman" w:cs="Times New Roman"/>
          <w:bCs/>
          <w:sz w:val="24"/>
          <w:szCs w:val="24"/>
        </w:rPr>
        <w:lastRenderedPageBreak/>
        <w:t xml:space="preserve">od </w:t>
      </w:r>
      <w:r w:rsidR="005D1ADD">
        <w:rPr>
          <w:rFonts w:ascii="Times New Roman" w:eastAsia="Times New Roman" w:hAnsi="Times New Roman" w:cs="Times New Roman"/>
          <w:bCs/>
          <w:sz w:val="24"/>
          <w:szCs w:val="24"/>
        </w:rPr>
        <w:t xml:space="preserve">dana </w:t>
      </w:r>
      <w:r w:rsidRPr="008721B3">
        <w:rPr>
          <w:rFonts w:ascii="Times New Roman" w:eastAsia="Times New Roman" w:hAnsi="Times New Roman" w:cs="Times New Roman"/>
          <w:bCs/>
          <w:sz w:val="24"/>
          <w:szCs w:val="24"/>
        </w:rPr>
        <w:t xml:space="preserve">izdavanja rješenja o dozvoljenoj dopremi svinja imati evidentiran dolazni promet svinja na gospodarstvo </w:t>
      </w:r>
      <w:r w:rsidR="005D1ADD">
        <w:rPr>
          <w:rFonts w:ascii="Times New Roman" w:eastAsia="Times New Roman" w:hAnsi="Times New Roman" w:cs="Times New Roman"/>
          <w:bCs/>
          <w:sz w:val="24"/>
          <w:szCs w:val="24"/>
        </w:rPr>
        <w:t>najmanje</w:t>
      </w:r>
      <w:r w:rsidRPr="008721B3">
        <w:rPr>
          <w:rFonts w:ascii="Times New Roman" w:eastAsia="Times New Roman" w:hAnsi="Times New Roman" w:cs="Times New Roman"/>
          <w:bCs/>
          <w:sz w:val="24"/>
          <w:szCs w:val="24"/>
        </w:rPr>
        <w:t xml:space="preserve"> u broju grla svinja istovjetnom broju </w:t>
      </w:r>
      <w:r w:rsidR="005D1ADD">
        <w:rPr>
          <w:rFonts w:ascii="Times New Roman" w:eastAsia="Times New Roman" w:hAnsi="Times New Roman" w:cs="Times New Roman"/>
          <w:bCs/>
          <w:sz w:val="24"/>
          <w:szCs w:val="24"/>
        </w:rPr>
        <w:t xml:space="preserve">grla </w:t>
      </w:r>
      <w:r w:rsidRPr="008721B3">
        <w:rPr>
          <w:rFonts w:ascii="Times New Roman" w:eastAsia="Times New Roman" w:hAnsi="Times New Roman" w:cs="Times New Roman"/>
          <w:bCs/>
          <w:sz w:val="24"/>
          <w:szCs w:val="24"/>
        </w:rPr>
        <w:t xml:space="preserve">svinja za koje je ostvario potporu najkasnije </w:t>
      </w:r>
      <w:r w:rsidR="005D1ADD" w:rsidRPr="00A143C7">
        <w:rPr>
          <w:rStyle w:val="zadanifontodlomka-000002"/>
        </w:rPr>
        <w:t>istek</w:t>
      </w:r>
      <w:r w:rsidR="005D1ADD">
        <w:rPr>
          <w:rStyle w:val="zadanifontodlomka-000002"/>
        </w:rPr>
        <w:t>om</w:t>
      </w:r>
      <w:r w:rsidR="005D1ADD" w:rsidRPr="00A143C7">
        <w:rPr>
          <w:rStyle w:val="zadanifontodlomka-000002"/>
        </w:rPr>
        <w:t xml:space="preserve"> </w:t>
      </w:r>
      <w:r w:rsidR="005D1ADD">
        <w:rPr>
          <w:rStyle w:val="zadanifontodlomka-000002"/>
        </w:rPr>
        <w:t xml:space="preserve">roka od </w:t>
      </w:r>
      <w:r w:rsidR="005D1ADD" w:rsidRPr="00A143C7">
        <w:rPr>
          <w:rStyle w:val="zadanifontodlomka-000002"/>
        </w:rPr>
        <w:t xml:space="preserve">6 mjeseci </w:t>
      </w:r>
      <w:r w:rsidRPr="008721B3">
        <w:rPr>
          <w:rFonts w:ascii="Times New Roman" w:eastAsia="Times New Roman" w:hAnsi="Times New Roman" w:cs="Times New Roman"/>
          <w:bCs/>
          <w:sz w:val="24"/>
          <w:szCs w:val="24"/>
        </w:rPr>
        <w:t xml:space="preserve">od </w:t>
      </w:r>
      <w:r w:rsidR="005D1ADD">
        <w:rPr>
          <w:rFonts w:ascii="Times New Roman" w:eastAsia="Times New Roman" w:hAnsi="Times New Roman" w:cs="Times New Roman"/>
          <w:bCs/>
          <w:sz w:val="24"/>
          <w:szCs w:val="24"/>
        </w:rPr>
        <w:t xml:space="preserve">dana </w:t>
      </w:r>
      <w:r w:rsidRPr="008721B3">
        <w:rPr>
          <w:rFonts w:ascii="Times New Roman" w:eastAsia="Times New Roman" w:hAnsi="Times New Roman" w:cs="Times New Roman"/>
          <w:bCs/>
          <w:sz w:val="24"/>
          <w:szCs w:val="24"/>
        </w:rPr>
        <w:t>isplate potpore</w:t>
      </w:r>
    </w:p>
    <w:p w14:paraId="2E466723" w14:textId="5FCCC023" w:rsidR="00534B9D" w:rsidRDefault="00534B9D" w:rsidP="00534B9D">
      <w:pPr>
        <w:pStyle w:val="ListParagraph"/>
        <w:numPr>
          <w:ilvl w:val="0"/>
          <w:numId w:val="3"/>
        </w:numPr>
        <w:jc w:val="both"/>
        <w:rPr>
          <w:rFonts w:ascii="Times New Roman" w:eastAsia="Times New Roman" w:hAnsi="Times New Roman" w:cs="Times New Roman"/>
          <w:bCs/>
          <w:sz w:val="24"/>
          <w:szCs w:val="24"/>
        </w:rPr>
      </w:pPr>
      <w:r w:rsidRPr="002C0092">
        <w:rPr>
          <w:rFonts w:ascii="Times New Roman" w:eastAsia="Times New Roman" w:hAnsi="Times New Roman" w:cs="Times New Roman"/>
          <w:bCs/>
          <w:sz w:val="24"/>
          <w:szCs w:val="24"/>
        </w:rPr>
        <w:t>obnoviti proizvodni potencijal na gospodarstvu</w:t>
      </w:r>
      <w:r w:rsidR="002C0092" w:rsidRPr="002C0092">
        <w:rPr>
          <w:rFonts w:ascii="Times New Roman" w:eastAsia="Times New Roman" w:hAnsi="Times New Roman" w:cs="Times New Roman"/>
          <w:bCs/>
          <w:sz w:val="24"/>
          <w:szCs w:val="24"/>
        </w:rPr>
        <w:t>, odnosno</w:t>
      </w:r>
      <w:r w:rsidR="002C0092">
        <w:rPr>
          <w:rFonts w:ascii="Times New Roman" w:eastAsia="Times New Roman" w:hAnsi="Times New Roman" w:cs="Times New Roman"/>
          <w:bCs/>
          <w:sz w:val="24"/>
          <w:szCs w:val="24"/>
        </w:rPr>
        <w:t xml:space="preserve"> </w:t>
      </w:r>
      <w:r w:rsidRPr="002C0092">
        <w:rPr>
          <w:rFonts w:ascii="Times New Roman" w:eastAsia="Times New Roman" w:hAnsi="Times New Roman" w:cs="Times New Roman"/>
          <w:bCs/>
          <w:sz w:val="24"/>
          <w:szCs w:val="24"/>
        </w:rPr>
        <w:t xml:space="preserve">zadržati proizvodnju </w:t>
      </w:r>
      <w:r w:rsidR="008227E0">
        <w:rPr>
          <w:rFonts w:ascii="Times New Roman" w:eastAsia="Times New Roman" w:hAnsi="Times New Roman" w:cs="Times New Roman"/>
          <w:bCs/>
          <w:sz w:val="24"/>
          <w:szCs w:val="24"/>
        </w:rPr>
        <w:t xml:space="preserve">minimalno </w:t>
      </w:r>
      <w:r w:rsidRPr="002C0092">
        <w:rPr>
          <w:rFonts w:ascii="Times New Roman" w:eastAsia="Times New Roman" w:hAnsi="Times New Roman" w:cs="Times New Roman"/>
          <w:bCs/>
          <w:sz w:val="24"/>
          <w:szCs w:val="24"/>
        </w:rPr>
        <w:t>na razini koja je bila prilikom provedbe mjera sukladno broju i kategoriji svinja</w:t>
      </w:r>
      <w:r w:rsidR="00123DCE" w:rsidRPr="002C0092">
        <w:rPr>
          <w:rFonts w:ascii="Times New Roman" w:eastAsia="Times New Roman" w:hAnsi="Times New Roman" w:cs="Times New Roman"/>
          <w:bCs/>
          <w:sz w:val="24"/>
          <w:szCs w:val="24"/>
        </w:rPr>
        <w:t>.</w:t>
      </w:r>
    </w:p>
    <w:p w14:paraId="441BC3DC" w14:textId="5CE65DBA" w:rsidR="00534B9D" w:rsidRPr="00547CB6" w:rsidRDefault="00534B9D" w:rsidP="00534B9D">
      <w:pPr>
        <w:jc w:val="both"/>
        <w:rPr>
          <w:rFonts w:ascii="Times New Roman" w:hAnsi="Times New Roman" w:cs="Times New Roman"/>
          <w:sz w:val="24"/>
          <w:szCs w:val="24"/>
        </w:rPr>
      </w:pPr>
      <w:r w:rsidRPr="00547CB6">
        <w:rPr>
          <w:rFonts w:ascii="Times New Roman" w:hAnsi="Times New Roman" w:cs="Times New Roman"/>
          <w:sz w:val="24"/>
          <w:szCs w:val="24"/>
        </w:rPr>
        <w:t>Ispunjavanje obveze zadržavanja proizvodnje za grla rasplodnih svinja utvrđuje se temeljem prosječnog broja</w:t>
      </w:r>
      <w:r w:rsidR="008A0A9E" w:rsidRPr="00547CB6">
        <w:rPr>
          <w:rFonts w:ascii="Times New Roman" w:hAnsi="Times New Roman" w:cs="Times New Roman"/>
          <w:sz w:val="24"/>
          <w:szCs w:val="24"/>
        </w:rPr>
        <w:t xml:space="preserve"> suprasnih nazimica,</w:t>
      </w:r>
      <w:r w:rsidRPr="00547CB6">
        <w:rPr>
          <w:rFonts w:ascii="Times New Roman" w:hAnsi="Times New Roman" w:cs="Times New Roman"/>
          <w:sz w:val="24"/>
          <w:szCs w:val="24"/>
        </w:rPr>
        <w:t xml:space="preserve"> krmača, suprasnih krmača i nerasta sukladno dojavama brojnog stanja svinja na gospodarstvu, počevši od isteka 6 mjeseci od isplate potpore, u narednom razdoblju od 33 mjeseca.</w:t>
      </w:r>
    </w:p>
    <w:p w14:paraId="2F251B24" w14:textId="5630923D" w:rsidR="00F218DA" w:rsidRPr="00547CB6" w:rsidRDefault="00534B9D" w:rsidP="00534B9D">
      <w:pPr>
        <w:jc w:val="both"/>
        <w:rPr>
          <w:rFonts w:ascii="Times New Roman" w:hAnsi="Times New Roman" w:cs="Times New Roman"/>
          <w:sz w:val="24"/>
          <w:szCs w:val="24"/>
        </w:rPr>
      </w:pPr>
      <w:r w:rsidRPr="00547CB6">
        <w:rPr>
          <w:rFonts w:ascii="Times New Roman" w:hAnsi="Times New Roman" w:cs="Times New Roman"/>
          <w:sz w:val="24"/>
          <w:szCs w:val="24"/>
        </w:rPr>
        <w:t xml:space="preserve">Ispunjavanje obveze zadržavanja proizvodnje za grla tovnih svinja utvrđuje se </w:t>
      </w:r>
      <w:r w:rsidR="0098493D" w:rsidRPr="00547CB6">
        <w:rPr>
          <w:rFonts w:ascii="Times New Roman" w:hAnsi="Times New Roman" w:cs="Times New Roman"/>
          <w:sz w:val="24"/>
          <w:szCs w:val="24"/>
        </w:rPr>
        <w:t>temeljem isporuke svinja na klanje i/ili klanja za vlastite potrebe uvažavajući odstupanje do 5</w:t>
      </w:r>
      <w:r w:rsidR="00610FE5">
        <w:rPr>
          <w:rFonts w:ascii="Times New Roman" w:hAnsi="Times New Roman" w:cs="Times New Roman"/>
          <w:sz w:val="24"/>
          <w:szCs w:val="24"/>
        </w:rPr>
        <w:t xml:space="preserve"> </w:t>
      </w:r>
      <w:r w:rsidR="0098493D" w:rsidRPr="00547CB6">
        <w:rPr>
          <w:rFonts w:ascii="Times New Roman" w:hAnsi="Times New Roman" w:cs="Times New Roman"/>
          <w:sz w:val="24"/>
          <w:szCs w:val="24"/>
        </w:rPr>
        <w:t>% uslijed tehnoloških gubitaka, u razdoblju od dana isplate potpore do isteka 36 mjeseci, za svako razdoblje od 12 mjeseci.</w:t>
      </w:r>
    </w:p>
    <w:p w14:paraId="26A994F2" w14:textId="547A0B61" w:rsidR="00611B33" w:rsidRPr="00547CB6" w:rsidRDefault="00611B33" w:rsidP="00611B33">
      <w:pPr>
        <w:jc w:val="both"/>
        <w:rPr>
          <w:rFonts w:ascii="Times New Roman" w:hAnsi="Times New Roman" w:cs="Times New Roman"/>
          <w:sz w:val="24"/>
          <w:szCs w:val="24"/>
        </w:rPr>
      </w:pPr>
      <w:r w:rsidRPr="00547CB6">
        <w:rPr>
          <w:rFonts w:ascii="Times New Roman" w:hAnsi="Times New Roman" w:cs="Times New Roman"/>
          <w:sz w:val="24"/>
          <w:szCs w:val="24"/>
        </w:rPr>
        <w:t xml:space="preserve">Iznimno, </w:t>
      </w:r>
      <w:r w:rsidR="00890208" w:rsidRPr="00547CB6">
        <w:rPr>
          <w:rFonts w:ascii="Times New Roman" w:hAnsi="Times New Roman" w:cs="Times New Roman"/>
          <w:sz w:val="24"/>
          <w:szCs w:val="24"/>
        </w:rPr>
        <w:t>ako</w:t>
      </w:r>
      <w:r w:rsidRPr="00547CB6">
        <w:rPr>
          <w:rFonts w:ascii="Times New Roman" w:hAnsi="Times New Roman" w:cs="Times New Roman"/>
          <w:sz w:val="24"/>
          <w:szCs w:val="24"/>
        </w:rPr>
        <w:t xml:space="preserve"> se u razdoblju od isplate potpore do isteka </w:t>
      </w:r>
      <w:r w:rsidR="00A42333" w:rsidRPr="00547CB6">
        <w:rPr>
          <w:rFonts w:ascii="Times New Roman" w:hAnsi="Times New Roman" w:cs="Times New Roman"/>
          <w:sz w:val="24"/>
          <w:szCs w:val="24"/>
        </w:rPr>
        <w:t xml:space="preserve">roka od </w:t>
      </w:r>
      <w:r w:rsidRPr="00547CB6">
        <w:rPr>
          <w:rFonts w:ascii="Times New Roman" w:hAnsi="Times New Roman" w:cs="Times New Roman"/>
          <w:sz w:val="24"/>
          <w:szCs w:val="24"/>
        </w:rPr>
        <w:t>3 mjeseca od isplate potpore objekt korisnika nalazi na području proglašenom kao zona zaštite ili zona nadziranja rok za evidentirane dolazne promete i ispunjavanje obveze zadržavanja proizvodnje počinje teći danom ukidanja navedenih zona.</w:t>
      </w:r>
    </w:p>
    <w:p w14:paraId="12F02A0D" w14:textId="345B3D86" w:rsidR="006E1077" w:rsidRPr="008721B3" w:rsidRDefault="0006189E" w:rsidP="00B95959">
      <w:pPr>
        <w:pStyle w:val="Heading1"/>
        <w:numPr>
          <w:ilvl w:val="0"/>
          <w:numId w:val="5"/>
        </w:numPr>
        <w:ind w:left="426"/>
        <w:rPr>
          <w:rFonts w:eastAsia="Times New Roman"/>
        </w:rPr>
      </w:pPr>
      <w:r>
        <w:rPr>
          <w:rFonts w:eastAsia="Times New Roman"/>
        </w:rPr>
        <w:t xml:space="preserve"> </w:t>
      </w:r>
      <w:r w:rsidR="006E1077" w:rsidRPr="008721B3">
        <w:rPr>
          <w:rFonts w:eastAsia="Times New Roman"/>
        </w:rPr>
        <w:t>PRIHVATLJIVI KORISNICI U MJERI 4.</w:t>
      </w:r>
    </w:p>
    <w:p w14:paraId="21ED117C" w14:textId="72AC3FCA" w:rsidR="00576C84" w:rsidRPr="00547CB6" w:rsidRDefault="00576C84" w:rsidP="00547CB6">
      <w:pPr>
        <w:jc w:val="both"/>
        <w:rPr>
          <w:rFonts w:ascii="Times New Roman" w:hAnsi="Times New Roman" w:cs="Times New Roman"/>
          <w:sz w:val="24"/>
          <w:szCs w:val="24"/>
        </w:rPr>
      </w:pPr>
      <w:r w:rsidRPr="00547CB6">
        <w:rPr>
          <w:rFonts w:ascii="Times New Roman" w:hAnsi="Times New Roman" w:cs="Times New Roman"/>
          <w:sz w:val="24"/>
          <w:szCs w:val="24"/>
        </w:rPr>
        <w:t xml:space="preserve">Prihvatljivi korisnici </w:t>
      </w:r>
      <w:r w:rsidR="000624DE" w:rsidRPr="00547CB6">
        <w:rPr>
          <w:rFonts w:ascii="Times New Roman" w:hAnsi="Times New Roman" w:cs="Times New Roman"/>
          <w:sz w:val="24"/>
          <w:szCs w:val="24"/>
        </w:rPr>
        <w:t xml:space="preserve">u Mjeri 4. </w:t>
      </w:r>
      <w:r w:rsidRPr="00547CB6">
        <w:rPr>
          <w:rFonts w:ascii="Times New Roman" w:hAnsi="Times New Roman" w:cs="Times New Roman"/>
          <w:sz w:val="24"/>
          <w:szCs w:val="24"/>
        </w:rPr>
        <w:t>su mikro, mala i srednja poduzeća definirana člankom 2. Priloga 1. Uredbe o poljoprivrednom izuzeću</w:t>
      </w:r>
      <w:r w:rsidR="004D46D4" w:rsidRPr="00547CB6">
        <w:rPr>
          <w:rFonts w:ascii="Times New Roman" w:hAnsi="Times New Roman" w:cs="Times New Roman"/>
          <w:sz w:val="24"/>
          <w:szCs w:val="24"/>
        </w:rPr>
        <w:t xml:space="preserve"> koji ispunjavanju sljedeće uvjete: </w:t>
      </w:r>
    </w:p>
    <w:p w14:paraId="1EC4863C" w14:textId="19929BA8" w:rsidR="00576C84" w:rsidRPr="008721B3" w:rsidRDefault="00393188" w:rsidP="000373A3">
      <w:pPr>
        <w:pStyle w:val="000007"/>
        <w:spacing w:before="0" w:beforeAutospacing="0" w:line="300" w:lineRule="exact"/>
        <w:ind w:firstLine="708"/>
      </w:pPr>
      <w:r>
        <w:rPr>
          <w:rStyle w:val="zadanifontodlomka-000002"/>
        </w:rPr>
        <w:t xml:space="preserve">- </w:t>
      </w:r>
      <w:r w:rsidR="00576C84" w:rsidRPr="008721B3">
        <w:rPr>
          <w:rStyle w:val="zadanifontodlomka-000002"/>
        </w:rPr>
        <w:t>upis u Upisnik poljoprivrednika ili Upisnik obiteljskih poljoprivrednih gospodarstava,</w:t>
      </w:r>
      <w:r w:rsidR="00576C84" w:rsidRPr="008721B3">
        <w:t xml:space="preserve"> </w:t>
      </w:r>
    </w:p>
    <w:p w14:paraId="745E6A82" w14:textId="333259F0" w:rsidR="00576C84" w:rsidRPr="008721B3" w:rsidRDefault="00393188" w:rsidP="000373A3">
      <w:pPr>
        <w:pStyle w:val="000007"/>
        <w:spacing w:before="0" w:beforeAutospacing="0" w:line="300" w:lineRule="exact"/>
        <w:ind w:firstLine="708"/>
      </w:pPr>
      <w:r>
        <w:rPr>
          <w:rStyle w:val="000008"/>
        </w:rPr>
        <w:t xml:space="preserve">- </w:t>
      </w:r>
      <w:r w:rsidR="00576C84" w:rsidRPr="008721B3">
        <w:rPr>
          <w:rStyle w:val="zadanifontodlomka-000002"/>
        </w:rPr>
        <w:t>upis u Registar objekata (farmi) i</w:t>
      </w:r>
      <w:r w:rsidR="00576C84" w:rsidRPr="008721B3">
        <w:t xml:space="preserve"> </w:t>
      </w:r>
    </w:p>
    <w:p w14:paraId="19B550FD" w14:textId="190B8256" w:rsidR="00576C84" w:rsidRPr="008721B3" w:rsidRDefault="00393188" w:rsidP="000373A3">
      <w:pPr>
        <w:pStyle w:val="000011"/>
        <w:spacing w:before="0" w:beforeAutospacing="0" w:after="0" w:line="300" w:lineRule="exact"/>
        <w:ind w:left="851" w:hanging="143"/>
        <w:rPr>
          <w:rFonts w:eastAsia="Times New Roman"/>
          <w:b/>
        </w:rPr>
      </w:pPr>
      <w:r>
        <w:rPr>
          <w:rStyle w:val="000008"/>
        </w:rPr>
        <w:t>-</w:t>
      </w:r>
      <w:r w:rsidR="000373A3">
        <w:rPr>
          <w:rStyle w:val="000008"/>
        </w:rPr>
        <w:t xml:space="preserve"> </w:t>
      </w:r>
      <w:r w:rsidR="00576C84" w:rsidRPr="008721B3">
        <w:rPr>
          <w:rStyle w:val="zadanifontodlomka-000002"/>
        </w:rPr>
        <w:t xml:space="preserve">objekt </w:t>
      </w:r>
      <w:r w:rsidR="00E53962">
        <w:rPr>
          <w:rStyle w:val="zadanifontodlomka-000002"/>
        </w:rPr>
        <w:t>korisnika</w:t>
      </w:r>
      <w:r w:rsidR="00576C84" w:rsidRPr="008721B3">
        <w:rPr>
          <w:rStyle w:val="zadanifontodlomka-000002"/>
        </w:rPr>
        <w:t xml:space="preserve"> nalazi se </w:t>
      </w:r>
      <w:r w:rsidR="00590048" w:rsidRPr="00590048">
        <w:rPr>
          <w:rStyle w:val="zadanifontodlomka-000002"/>
        </w:rPr>
        <w:t>na području na kojem je određena zona zaštite ili zona nadziranja uslijed izbijanja afričke svinjske kuge.</w:t>
      </w:r>
    </w:p>
    <w:p w14:paraId="594953AC" w14:textId="52111A55" w:rsidR="006E1077" w:rsidRPr="008721B3" w:rsidRDefault="0006189E" w:rsidP="00B95959">
      <w:pPr>
        <w:pStyle w:val="Heading1"/>
        <w:ind w:left="426" w:hanging="426"/>
        <w:rPr>
          <w:rFonts w:eastAsia="Times New Roman"/>
        </w:rPr>
      </w:pPr>
      <w:r>
        <w:rPr>
          <w:rFonts w:eastAsia="Times New Roman"/>
        </w:rPr>
        <w:t xml:space="preserve">13. </w:t>
      </w:r>
      <w:r>
        <w:rPr>
          <w:rFonts w:eastAsia="Times New Roman"/>
        </w:rPr>
        <w:tab/>
      </w:r>
      <w:r w:rsidR="006E1077" w:rsidRPr="008721B3">
        <w:rPr>
          <w:rFonts w:eastAsia="Times New Roman"/>
        </w:rPr>
        <w:t>IZNOS POTPORE U MJERI 4.</w:t>
      </w:r>
    </w:p>
    <w:p w14:paraId="38878FCC" w14:textId="2ABC2468" w:rsidR="006E1077" w:rsidRPr="00547CB6" w:rsidRDefault="00576C84" w:rsidP="006E1077">
      <w:pPr>
        <w:jc w:val="both"/>
        <w:rPr>
          <w:rFonts w:ascii="Times New Roman" w:hAnsi="Times New Roman" w:cs="Times New Roman"/>
          <w:sz w:val="24"/>
          <w:szCs w:val="24"/>
        </w:rPr>
      </w:pPr>
      <w:r w:rsidRPr="00547CB6">
        <w:rPr>
          <w:rFonts w:ascii="Times New Roman" w:hAnsi="Times New Roman" w:cs="Times New Roman"/>
          <w:sz w:val="24"/>
          <w:szCs w:val="24"/>
        </w:rPr>
        <w:t>Iznos potpore utvrđuje se na način da se broj</w:t>
      </w:r>
      <w:r w:rsidR="003E1495" w:rsidRPr="00547CB6">
        <w:rPr>
          <w:rFonts w:ascii="Times New Roman" w:hAnsi="Times New Roman" w:cs="Times New Roman"/>
          <w:sz w:val="24"/>
          <w:szCs w:val="24"/>
        </w:rPr>
        <w:t xml:space="preserve"> suprasnih nazimica,</w:t>
      </w:r>
      <w:r w:rsidRPr="00547CB6">
        <w:rPr>
          <w:rFonts w:ascii="Times New Roman" w:hAnsi="Times New Roman" w:cs="Times New Roman"/>
          <w:sz w:val="24"/>
          <w:szCs w:val="24"/>
        </w:rPr>
        <w:t xml:space="preserve"> krmača i suprasnih krmača na objektu</w:t>
      </w:r>
      <w:r w:rsidR="003E552B" w:rsidRPr="00547CB6">
        <w:rPr>
          <w:rFonts w:ascii="Times New Roman" w:hAnsi="Times New Roman" w:cs="Times New Roman"/>
          <w:sz w:val="24"/>
          <w:szCs w:val="24"/>
        </w:rPr>
        <w:t>,</w:t>
      </w:r>
      <w:r w:rsidRPr="00547CB6">
        <w:rPr>
          <w:rFonts w:ascii="Times New Roman" w:hAnsi="Times New Roman" w:cs="Times New Roman"/>
          <w:sz w:val="24"/>
          <w:szCs w:val="24"/>
        </w:rPr>
        <w:t xml:space="preserve"> sukladno posljednjoj dojavi </w:t>
      </w:r>
      <w:r w:rsidR="00EB58E5" w:rsidRPr="00547CB6">
        <w:rPr>
          <w:rFonts w:ascii="Times New Roman" w:hAnsi="Times New Roman" w:cs="Times New Roman"/>
          <w:sz w:val="24"/>
          <w:szCs w:val="24"/>
        </w:rPr>
        <w:t xml:space="preserve">brojnog stanja svinja na gospodarstvu </w:t>
      </w:r>
      <w:r w:rsidRPr="00547CB6">
        <w:rPr>
          <w:rFonts w:ascii="Times New Roman" w:hAnsi="Times New Roman" w:cs="Times New Roman"/>
          <w:sz w:val="24"/>
          <w:szCs w:val="24"/>
        </w:rPr>
        <w:t>koja prethodi ulasku u zonu zaštite ili zonu nadziranja a ne starijoj od 6 mjeseci</w:t>
      </w:r>
      <w:r w:rsidR="003E552B" w:rsidRPr="00547CB6">
        <w:rPr>
          <w:rFonts w:ascii="Times New Roman" w:hAnsi="Times New Roman" w:cs="Times New Roman"/>
          <w:sz w:val="24"/>
          <w:szCs w:val="24"/>
        </w:rPr>
        <w:t>,</w:t>
      </w:r>
      <w:r w:rsidRPr="00547CB6">
        <w:rPr>
          <w:rFonts w:ascii="Times New Roman" w:hAnsi="Times New Roman" w:cs="Times New Roman"/>
          <w:sz w:val="24"/>
          <w:szCs w:val="24"/>
        </w:rPr>
        <w:t xml:space="preserve"> množi s jediničnim iznosom potpore</w:t>
      </w:r>
      <w:r w:rsidR="006E50F5" w:rsidRPr="00547CB6">
        <w:rPr>
          <w:rFonts w:ascii="Times New Roman" w:hAnsi="Times New Roman" w:cs="Times New Roman"/>
          <w:sz w:val="24"/>
          <w:szCs w:val="24"/>
        </w:rPr>
        <w:t xml:space="preserve"> od 2,00 eur</w:t>
      </w:r>
      <w:r w:rsidR="00A535A6" w:rsidRPr="00547CB6">
        <w:rPr>
          <w:rFonts w:ascii="Times New Roman" w:hAnsi="Times New Roman" w:cs="Times New Roman"/>
          <w:sz w:val="24"/>
          <w:szCs w:val="24"/>
        </w:rPr>
        <w:t>a</w:t>
      </w:r>
      <w:r w:rsidR="006E50F5" w:rsidRPr="00547CB6">
        <w:rPr>
          <w:rFonts w:ascii="Times New Roman" w:hAnsi="Times New Roman" w:cs="Times New Roman"/>
          <w:sz w:val="24"/>
          <w:szCs w:val="24"/>
        </w:rPr>
        <w:t>/dan</w:t>
      </w:r>
      <w:r w:rsidRPr="00547CB6">
        <w:rPr>
          <w:rFonts w:ascii="Times New Roman" w:hAnsi="Times New Roman" w:cs="Times New Roman"/>
          <w:sz w:val="24"/>
          <w:szCs w:val="24"/>
        </w:rPr>
        <w:t xml:space="preserve"> i brojem dana koliko se objekt nalazi na području zone zaštite i/ili zone nadziranja</w:t>
      </w:r>
      <w:r w:rsidR="006E50F5" w:rsidRPr="00547CB6">
        <w:rPr>
          <w:rFonts w:ascii="Times New Roman" w:hAnsi="Times New Roman" w:cs="Times New Roman"/>
          <w:sz w:val="24"/>
          <w:szCs w:val="24"/>
        </w:rPr>
        <w:t xml:space="preserve"> počevši od 1. siječnja 2025.</w:t>
      </w:r>
    </w:p>
    <w:p w14:paraId="035C079F" w14:textId="62840312" w:rsidR="00600619" w:rsidRDefault="00E53962" w:rsidP="00600619">
      <w:pPr>
        <w:jc w:val="both"/>
        <w:rPr>
          <w:rFonts w:ascii="Times New Roman" w:hAnsi="Times New Roman" w:cs="Times New Roman"/>
          <w:sz w:val="24"/>
          <w:szCs w:val="24"/>
        </w:rPr>
      </w:pPr>
      <w:r w:rsidRPr="00E53962">
        <w:rPr>
          <w:rFonts w:ascii="Times New Roman" w:hAnsi="Times New Roman" w:cs="Times New Roman"/>
          <w:sz w:val="24"/>
          <w:szCs w:val="24"/>
        </w:rPr>
        <w:t xml:space="preserve">Iznimno, kada je prihvatljiv korisnik upisan u Upisnik centara za sakupljanje i skladištenje reprodukcijskog materijala i nalazi se na Popisu odobrenih centara za sakupljanje sjemena svinja za promet unutar EU sukladno Uredbi (EU) 2016/429 s naznakom „Sabirni centar“, </w:t>
      </w:r>
      <w:r w:rsidR="00600619" w:rsidRPr="00600619">
        <w:rPr>
          <w:rFonts w:ascii="Times New Roman" w:hAnsi="Times New Roman" w:cs="Times New Roman"/>
          <w:sz w:val="24"/>
          <w:szCs w:val="24"/>
        </w:rPr>
        <w:t xml:space="preserve">iznos potpore utvrđuje se na način da se broj nerasta na objektu, sukladno posljednjoj dojavi brojnog stanja svinja na gospodarstvu koja prethodi ulasku u zonu zaštite ili zonu nadziranja a ne starijoj od 6 mjeseci, množi s jediničnim iznosom potpore od 2,00 eura/dan i brojem dana koliko se objekt nalazi na području zone zaštite i/ili zone nadziranja počevši od 1. siječnja 2025. </w:t>
      </w:r>
    </w:p>
    <w:p w14:paraId="60A0D6D1" w14:textId="0CF32AFD" w:rsidR="006E1077" w:rsidRPr="00B95959" w:rsidRDefault="006E1077" w:rsidP="00B95959">
      <w:pPr>
        <w:pStyle w:val="ListParagraph"/>
        <w:keepNext/>
        <w:keepLines/>
        <w:numPr>
          <w:ilvl w:val="0"/>
          <w:numId w:val="6"/>
        </w:numPr>
        <w:spacing w:after="120" w:line="276" w:lineRule="auto"/>
        <w:ind w:left="426"/>
        <w:outlineLvl w:val="0"/>
        <w:rPr>
          <w:rFonts w:ascii="Times New Roman" w:eastAsia="Times New Roman" w:hAnsi="Times New Roman" w:cs="Times New Roman"/>
          <w:b/>
          <w:sz w:val="24"/>
          <w:szCs w:val="24"/>
        </w:rPr>
      </w:pPr>
      <w:r w:rsidRPr="00B95959">
        <w:rPr>
          <w:rFonts w:ascii="Times New Roman" w:eastAsia="Times New Roman" w:hAnsi="Times New Roman" w:cs="Times New Roman"/>
          <w:b/>
          <w:sz w:val="24"/>
          <w:szCs w:val="24"/>
        </w:rPr>
        <w:lastRenderedPageBreak/>
        <w:t>FINANCIJSKA SREDSTVA ZA PROVEDBU PROGRAMA</w:t>
      </w:r>
    </w:p>
    <w:p w14:paraId="11FE376C" w14:textId="4CA8836D" w:rsidR="006E1077" w:rsidRPr="00547CB6" w:rsidRDefault="005120AE" w:rsidP="006E1077">
      <w:pPr>
        <w:jc w:val="both"/>
        <w:rPr>
          <w:rFonts w:ascii="Times New Roman" w:hAnsi="Times New Roman" w:cs="Times New Roman"/>
          <w:sz w:val="24"/>
          <w:szCs w:val="24"/>
        </w:rPr>
      </w:pPr>
      <w:r w:rsidRPr="00547CB6">
        <w:rPr>
          <w:rFonts w:ascii="Times New Roman" w:hAnsi="Times New Roman" w:cs="Times New Roman"/>
          <w:sz w:val="24"/>
          <w:szCs w:val="24"/>
        </w:rPr>
        <w:t xml:space="preserve">Ukupna financijska sredstva za provedbu Programa iznose 10.000.000,00 eura. Sredstva su planirana u Državnom proračunu Republike Hrvatske za 2026. i projekcijama za 2027. i 2028. godinu, </w:t>
      </w:r>
      <w:r w:rsidR="00F12198" w:rsidRPr="00547CB6">
        <w:rPr>
          <w:rFonts w:ascii="Times New Roman" w:hAnsi="Times New Roman" w:cs="Times New Roman"/>
          <w:sz w:val="24"/>
          <w:szCs w:val="24"/>
        </w:rPr>
        <w:t xml:space="preserve">unutar proračunske glave 06005 Ministarstva poljoprivrede, </w:t>
      </w:r>
      <w:r w:rsidR="003B090F">
        <w:rPr>
          <w:rFonts w:ascii="Times New Roman" w:hAnsi="Times New Roman" w:cs="Times New Roman"/>
          <w:sz w:val="24"/>
          <w:szCs w:val="24"/>
        </w:rPr>
        <w:t xml:space="preserve">šumarstva i </w:t>
      </w:r>
      <w:r w:rsidR="00F12198" w:rsidRPr="00547CB6">
        <w:rPr>
          <w:rFonts w:ascii="Times New Roman" w:hAnsi="Times New Roman" w:cs="Times New Roman"/>
          <w:sz w:val="24"/>
          <w:szCs w:val="24"/>
        </w:rPr>
        <w:t>ribarstva, kako slijedi:</w:t>
      </w:r>
    </w:p>
    <w:tbl>
      <w:tblPr>
        <w:tblStyle w:val="TableGrid"/>
        <w:tblW w:w="0" w:type="auto"/>
        <w:tblLook w:val="04A0" w:firstRow="1" w:lastRow="0" w:firstColumn="1" w:lastColumn="0" w:noHBand="0" w:noVBand="1"/>
      </w:tblPr>
      <w:tblGrid>
        <w:gridCol w:w="3309"/>
        <w:gridCol w:w="1476"/>
        <w:gridCol w:w="2128"/>
        <w:gridCol w:w="2149"/>
      </w:tblGrid>
      <w:tr w:rsidR="008721B3" w:rsidRPr="008721B3" w14:paraId="3768E8D4" w14:textId="77777777" w:rsidTr="00B855A3">
        <w:tc>
          <w:tcPr>
            <w:tcW w:w="3309" w:type="dxa"/>
            <w:vAlign w:val="center"/>
          </w:tcPr>
          <w:p w14:paraId="1BBB0BC2" w14:textId="4853EFB3" w:rsidR="00F12198" w:rsidRPr="008721B3" w:rsidRDefault="00F12198" w:rsidP="00B855A3">
            <w:pPr>
              <w:jc w:val="center"/>
              <w:rPr>
                <w:rFonts w:ascii="Times New Roman" w:eastAsia="Times New Roman" w:hAnsi="Times New Roman" w:cs="Times New Roman"/>
                <w:bCs/>
                <w:sz w:val="24"/>
                <w:szCs w:val="24"/>
              </w:rPr>
            </w:pPr>
            <w:r w:rsidRPr="008721B3">
              <w:rPr>
                <w:rFonts w:ascii="Times New Roman" w:eastAsia="Times New Roman" w:hAnsi="Times New Roman" w:cs="Times New Roman"/>
                <w:bCs/>
                <w:sz w:val="24"/>
                <w:szCs w:val="24"/>
              </w:rPr>
              <w:t>Naziv mjere</w:t>
            </w:r>
          </w:p>
        </w:tc>
        <w:tc>
          <w:tcPr>
            <w:tcW w:w="1476" w:type="dxa"/>
            <w:vAlign w:val="center"/>
          </w:tcPr>
          <w:p w14:paraId="2A0367BA" w14:textId="77777777" w:rsidR="00F12198" w:rsidRPr="008721B3" w:rsidRDefault="00F12198" w:rsidP="00B855A3">
            <w:pPr>
              <w:jc w:val="center"/>
              <w:rPr>
                <w:rFonts w:ascii="Times New Roman" w:eastAsia="Times New Roman" w:hAnsi="Times New Roman" w:cs="Times New Roman"/>
                <w:bCs/>
                <w:sz w:val="24"/>
                <w:szCs w:val="24"/>
              </w:rPr>
            </w:pPr>
            <w:r w:rsidRPr="008721B3">
              <w:rPr>
                <w:rFonts w:ascii="Times New Roman" w:eastAsia="Times New Roman" w:hAnsi="Times New Roman" w:cs="Times New Roman"/>
                <w:bCs/>
                <w:sz w:val="24"/>
                <w:szCs w:val="24"/>
              </w:rPr>
              <w:t>2026.</w:t>
            </w:r>
            <w:r w:rsidR="00AB2293" w:rsidRPr="008721B3">
              <w:rPr>
                <w:rFonts w:ascii="Times New Roman" w:eastAsia="Times New Roman" w:hAnsi="Times New Roman" w:cs="Times New Roman"/>
                <w:bCs/>
                <w:sz w:val="24"/>
                <w:szCs w:val="24"/>
              </w:rPr>
              <w:t xml:space="preserve"> godina</w:t>
            </w:r>
          </w:p>
          <w:p w14:paraId="71BED86E" w14:textId="7658708C" w:rsidR="00FA6134" w:rsidRPr="008721B3" w:rsidRDefault="00FA6134" w:rsidP="00B855A3">
            <w:pPr>
              <w:jc w:val="center"/>
              <w:rPr>
                <w:rFonts w:ascii="Times New Roman" w:eastAsia="Times New Roman" w:hAnsi="Times New Roman" w:cs="Times New Roman"/>
                <w:bCs/>
                <w:sz w:val="24"/>
                <w:szCs w:val="24"/>
              </w:rPr>
            </w:pPr>
            <w:r w:rsidRPr="008721B3">
              <w:rPr>
                <w:rFonts w:ascii="Times New Roman" w:eastAsia="Times New Roman" w:hAnsi="Times New Roman" w:cs="Times New Roman"/>
                <w:bCs/>
                <w:sz w:val="24"/>
                <w:szCs w:val="24"/>
              </w:rPr>
              <w:t>(€)</w:t>
            </w:r>
          </w:p>
        </w:tc>
        <w:tc>
          <w:tcPr>
            <w:tcW w:w="2128" w:type="dxa"/>
            <w:vAlign w:val="center"/>
          </w:tcPr>
          <w:p w14:paraId="7A3BADA8" w14:textId="77777777" w:rsidR="00F12198" w:rsidRPr="008721B3" w:rsidRDefault="00F12198" w:rsidP="00B855A3">
            <w:pPr>
              <w:jc w:val="center"/>
              <w:rPr>
                <w:rFonts w:ascii="Times New Roman" w:eastAsia="Times New Roman" w:hAnsi="Times New Roman" w:cs="Times New Roman"/>
                <w:bCs/>
                <w:sz w:val="24"/>
                <w:szCs w:val="24"/>
              </w:rPr>
            </w:pPr>
            <w:r w:rsidRPr="008721B3">
              <w:rPr>
                <w:rFonts w:ascii="Times New Roman" w:eastAsia="Times New Roman" w:hAnsi="Times New Roman" w:cs="Times New Roman"/>
                <w:bCs/>
                <w:sz w:val="24"/>
                <w:szCs w:val="24"/>
              </w:rPr>
              <w:t>2027.</w:t>
            </w:r>
            <w:r w:rsidR="00AB2293" w:rsidRPr="008721B3">
              <w:rPr>
                <w:rFonts w:ascii="Times New Roman" w:eastAsia="Times New Roman" w:hAnsi="Times New Roman" w:cs="Times New Roman"/>
                <w:bCs/>
                <w:sz w:val="24"/>
                <w:szCs w:val="24"/>
              </w:rPr>
              <w:t xml:space="preserve"> godina</w:t>
            </w:r>
          </w:p>
          <w:p w14:paraId="4181F4B0" w14:textId="5E81FD51" w:rsidR="00FA6134" w:rsidRPr="008721B3" w:rsidRDefault="00FA6134" w:rsidP="00B855A3">
            <w:pPr>
              <w:jc w:val="center"/>
              <w:rPr>
                <w:rFonts w:ascii="Times New Roman" w:eastAsia="Times New Roman" w:hAnsi="Times New Roman" w:cs="Times New Roman"/>
                <w:bCs/>
                <w:sz w:val="24"/>
                <w:szCs w:val="24"/>
              </w:rPr>
            </w:pPr>
            <w:r w:rsidRPr="008721B3">
              <w:rPr>
                <w:rFonts w:ascii="Times New Roman" w:eastAsia="Times New Roman" w:hAnsi="Times New Roman" w:cs="Times New Roman"/>
                <w:bCs/>
                <w:sz w:val="24"/>
                <w:szCs w:val="24"/>
              </w:rPr>
              <w:t>(€)</w:t>
            </w:r>
          </w:p>
        </w:tc>
        <w:tc>
          <w:tcPr>
            <w:tcW w:w="2149" w:type="dxa"/>
            <w:vAlign w:val="center"/>
          </w:tcPr>
          <w:p w14:paraId="3194E02D" w14:textId="188E84FF" w:rsidR="00F12198" w:rsidRPr="008721B3" w:rsidRDefault="00F12198" w:rsidP="00B855A3">
            <w:pPr>
              <w:jc w:val="center"/>
              <w:rPr>
                <w:rFonts w:ascii="Times New Roman" w:eastAsia="Times New Roman" w:hAnsi="Times New Roman" w:cs="Times New Roman"/>
                <w:bCs/>
                <w:sz w:val="24"/>
                <w:szCs w:val="24"/>
              </w:rPr>
            </w:pPr>
            <w:r w:rsidRPr="008721B3">
              <w:rPr>
                <w:rFonts w:ascii="Times New Roman" w:eastAsia="Times New Roman" w:hAnsi="Times New Roman" w:cs="Times New Roman"/>
                <w:bCs/>
                <w:sz w:val="24"/>
                <w:szCs w:val="24"/>
              </w:rPr>
              <w:t>Ukupan iznos</w:t>
            </w:r>
            <w:r w:rsidR="00AB2293" w:rsidRPr="008721B3">
              <w:rPr>
                <w:rFonts w:ascii="Times New Roman" w:eastAsia="Times New Roman" w:hAnsi="Times New Roman" w:cs="Times New Roman"/>
                <w:bCs/>
                <w:sz w:val="24"/>
                <w:szCs w:val="24"/>
              </w:rPr>
              <w:t xml:space="preserve"> po mjeri</w:t>
            </w:r>
            <w:r w:rsidR="00FA6134" w:rsidRPr="008721B3">
              <w:rPr>
                <w:rFonts w:ascii="Times New Roman" w:eastAsia="Times New Roman" w:hAnsi="Times New Roman" w:cs="Times New Roman"/>
                <w:bCs/>
                <w:sz w:val="24"/>
                <w:szCs w:val="24"/>
              </w:rPr>
              <w:t xml:space="preserve"> (€)</w:t>
            </w:r>
          </w:p>
        </w:tc>
      </w:tr>
      <w:tr w:rsidR="008721B3" w:rsidRPr="008721B3" w14:paraId="268965A0" w14:textId="77777777" w:rsidTr="00CF1C00">
        <w:tc>
          <w:tcPr>
            <w:tcW w:w="3309" w:type="dxa"/>
          </w:tcPr>
          <w:p w14:paraId="4EB8D59F" w14:textId="7CECF821" w:rsidR="00F12198" w:rsidRPr="008721B3" w:rsidRDefault="00F12198" w:rsidP="004F03E4">
            <w:pPr>
              <w:rPr>
                <w:rFonts w:ascii="Times New Roman" w:eastAsia="Times New Roman" w:hAnsi="Times New Roman" w:cs="Times New Roman"/>
                <w:bCs/>
                <w:sz w:val="24"/>
                <w:szCs w:val="24"/>
              </w:rPr>
            </w:pPr>
            <w:r w:rsidRPr="008721B3">
              <w:rPr>
                <w:rFonts w:ascii="Times New Roman" w:eastAsia="Times New Roman" w:hAnsi="Times New Roman" w:cs="Times New Roman"/>
                <w:bCs/>
                <w:sz w:val="24"/>
                <w:szCs w:val="24"/>
              </w:rPr>
              <w:t>Mjera 1.</w:t>
            </w:r>
            <w:r w:rsidR="004F03E4" w:rsidRPr="008721B3">
              <w:rPr>
                <w:rFonts w:ascii="Times New Roman" w:eastAsia="Times New Roman" w:hAnsi="Times New Roman" w:cs="Times New Roman"/>
                <w:bCs/>
                <w:sz w:val="24"/>
                <w:szCs w:val="24"/>
              </w:rPr>
              <w:t xml:space="preserve"> Potpora za nadoknadu gubitaka uslijed nemogućnosti držanja svinja</w:t>
            </w:r>
          </w:p>
        </w:tc>
        <w:tc>
          <w:tcPr>
            <w:tcW w:w="1476" w:type="dxa"/>
            <w:vAlign w:val="center"/>
          </w:tcPr>
          <w:p w14:paraId="23E80EFA" w14:textId="6262FD80" w:rsidR="00F12198" w:rsidRPr="008721B3" w:rsidRDefault="004F03E4" w:rsidP="00CF1C00">
            <w:pPr>
              <w:jc w:val="right"/>
              <w:rPr>
                <w:rFonts w:ascii="Times New Roman" w:eastAsia="Times New Roman" w:hAnsi="Times New Roman" w:cs="Times New Roman"/>
                <w:bCs/>
                <w:sz w:val="24"/>
                <w:szCs w:val="24"/>
              </w:rPr>
            </w:pPr>
            <w:r w:rsidRPr="008721B3">
              <w:rPr>
                <w:rFonts w:ascii="Times New Roman" w:eastAsia="Times New Roman" w:hAnsi="Times New Roman" w:cs="Times New Roman"/>
                <w:bCs/>
                <w:sz w:val="24"/>
                <w:szCs w:val="24"/>
              </w:rPr>
              <w:t>500.000,00</w:t>
            </w:r>
          </w:p>
        </w:tc>
        <w:tc>
          <w:tcPr>
            <w:tcW w:w="2128" w:type="dxa"/>
            <w:vAlign w:val="center"/>
          </w:tcPr>
          <w:p w14:paraId="18935AF9" w14:textId="2FC9690B" w:rsidR="00F12198" w:rsidRPr="008721B3" w:rsidRDefault="004F03E4" w:rsidP="00CF1C00">
            <w:pPr>
              <w:jc w:val="right"/>
              <w:rPr>
                <w:rFonts w:ascii="Times New Roman" w:eastAsia="Times New Roman" w:hAnsi="Times New Roman" w:cs="Times New Roman"/>
                <w:bCs/>
                <w:sz w:val="24"/>
                <w:szCs w:val="24"/>
              </w:rPr>
            </w:pPr>
            <w:r w:rsidRPr="008721B3">
              <w:rPr>
                <w:rFonts w:ascii="Times New Roman" w:eastAsia="Times New Roman" w:hAnsi="Times New Roman" w:cs="Times New Roman"/>
                <w:bCs/>
                <w:sz w:val="24"/>
                <w:szCs w:val="24"/>
              </w:rPr>
              <w:t>500.000,00</w:t>
            </w:r>
          </w:p>
        </w:tc>
        <w:tc>
          <w:tcPr>
            <w:tcW w:w="2149" w:type="dxa"/>
            <w:vAlign w:val="center"/>
          </w:tcPr>
          <w:p w14:paraId="6815C73D" w14:textId="3B471040" w:rsidR="00F12198" w:rsidRPr="008721B3" w:rsidRDefault="004F03E4" w:rsidP="00CF1C00">
            <w:pPr>
              <w:jc w:val="right"/>
              <w:rPr>
                <w:rFonts w:ascii="Times New Roman" w:eastAsia="Times New Roman" w:hAnsi="Times New Roman" w:cs="Times New Roman"/>
                <w:bCs/>
                <w:sz w:val="24"/>
                <w:szCs w:val="24"/>
              </w:rPr>
            </w:pPr>
            <w:r w:rsidRPr="008721B3">
              <w:rPr>
                <w:rFonts w:ascii="Times New Roman" w:eastAsia="Times New Roman" w:hAnsi="Times New Roman" w:cs="Times New Roman"/>
                <w:bCs/>
                <w:sz w:val="24"/>
                <w:szCs w:val="24"/>
              </w:rPr>
              <w:t>1.000.000,00</w:t>
            </w:r>
          </w:p>
        </w:tc>
      </w:tr>
      <w:tr w:rsidR="008721B3" w:rsidRPr="008721B3" w14:paraId="04B9488C" w14:textId="77777777" w:rsidTr="00CF1C00">
        <w:tc>
          <w:tcPr>
            <w:tcW w:w="3309" w:type="dxa"/>
          </w:tcPr>
          <w:p w14:paraId="000C6546" w14:textId="5D4BC5AE" w:rsidR="00F12198" w:rsidRPr="008721B3" w:rsidRDefault="004F03E4" w:rsidP="004F03E4">
            <w:pPr>
              <w:rPr>
                <w:rFonts w:ascii="Times New Roman" w:eastAsia="Times New Roman" w:hAnsi="Times New Roman" w:cs="Times New Roman"/>
                <w:bCs/>
                <w:sz w:val="24"/>
                <w:szCs w:val="24"/>
              </w:rPr>
            </w:pPr>
            <w:r w:rsidRPr="008721B3">
              <w:rPr>
                <w:rFonts w:ascii="Times New Roman" w:hAnsi="Times New Roman" w:cs="Times New Roman"/>
                <w:sz w:val="24"/>
                <w:szCs w:val="24"/>
              </w:rPr>
              <w:t>Mjera 2. Potpora za izostanak prihoda uslijed nemogućnosti držanja svinja</w:t>
            </w:r>
          </w:p>
        </w:tc>
        <w:tc>
          <w:tcPr>
            <w:tcW w:w="1476" w:type="dxa"/>
            <w:vAlign w:val="center"/>
          </w:tcPr>
          <w:p w14:paraId="7695E01B" w14:textId="5D7D2406" w:rsidR="00F12198" w:rsidRPr="008721B3" w:rsidRDefault="004F03E4" w:rsidP="00CF1C00">
            <w:pPr>
              <w:jc w:val="right"/>
              <w:rPr>
                <w:rFonts w:ascii="Times New Roman" w:eastAsia="Times New Roman" w:hAnsi="Times New Roman" w:cs="Times New Roman"/>
                <w:bCs/>
                <w:sz w:val="24"/>
                <w:szCs w:val="24"/>
              </w:rPr>
            </w:pPr>
            <w:r w:rsidRPr="008721B3">
              <w:rPr>
                <w:rFonts w:ascii="Times New Roman" w:eastAsia="Times New Roman" w:hAnsi="Times New Roman" w:cs="Times New Roman"/>
                <w:bCs/>
                <w:sz w:val="24"/>
                <w:szCs w:val="24"/>
              </w:rPr>
              <w:t>500.000,00</w:t>
            </w:r>
          </w:p>
        </w:tc>
        <w:tc>
          <w:tcPr>
            <w:tcW w:w="2128" w:type="dxa"/>
            <w:vAlign w:val="center"/>
          </w:tcPr>
          <w:p w14:paraId="6EC3560E" w14:textId="3836F2F5" w:rsidR="00F12198" w:rsidRPr="008721B3" w:rsidRDefault="004F03E4" w:rsidP="00CF1C00">
            <w:pPr>
              <w:jc w:val="right"/>
              <w:rPr>
                <w:rFonts w:ascii="Times New Roman" w:eastAsia="Times New Roman" w:hAnsi="Times New Roman" w:cs="Times New Roman"/>
                <w:bCs/>
                <w:sz w:val="24"/>
                <w:szCs w:val="24"/>
              </w:rPr>
            </w:pPr>
            <w:r w:rsidRPr="008721B3">
              <w:rPr>
                <w:rFonts w:ascii="Times New Roman" w:eastAsia="Times New Roman" w:hAnsi="Times New Roman" w:cs="Times New Roman"/>
                <w:bCs/>
                <w:sz w:val="24"/>
                <w:szCs w:val="24"/>
              </w:rPr>
              <w:t>500.000,00</w:t>
            </w:r>
          </w:p>
        </w:tc>
        <w:tc>
          <w:tcPr>
            <w:tcW w:w="2149" w:type="dxa"/>
            <w:vAlign w:val="center"/>
          </w:tcPr>
          <w:p w14:paraId="56C95471" w14:textId="4F59581A" w:rsidR="00F12198" w:rsidRPr="008721B3" w:rsidRDefault="004F03E4" w:rsidP="00CF1C00">
            <w:pPr>
              <w:jc w:val="right"/>
              <w:rPr>
                <w:rFonts w:ascii="Times New Roman" w:eastAsia="Times New Roman" w:hAnsi="Times New Roman" w:cs="Times New Roman"/>
                <w:bCs/>
                <w:sz w:val="24"/>
                <w:szCs w:val="24"/>
              </w:rPr>
            </w:pPr>
            <w:r w:rsidRPr="008721B3">
              <w:rPr>
                <w:rFonts w:ascii="Times New Roman" w:eastAsia="Times New Roman" w:hAnsi="Times New Roman" w:cs="Times New Roman"/>
                <w:bCs/>
                <w:sz w:val="24"/>
                <w:szCs w:val="24"/>
              </w:rPr>
              <w:t>1.000.000,00</w:t>
            </w:r>
          </w:p>
        </w:tc>
      </w:tr>
      <w:tr w:rsidR="008721B3" w:rsidRPr="008721B3" w14:paraId="112C6B84" w14:textId="77777777" w:rsidTr="00CF1C00">
        <w:tc>
          <w:tcPr>
            <w:tcW w:w="3309" w:type="dxa"/>
          </w:tcPr>
          <w:p w14:paraId="5320E000" w14:textId="30007828" w:rsidR="00F12198" w:rsidRPr="008721B3" w:rsidRDefault="004F03E4" w:rsidP="004F03E4">
            <w:pPr>
              <w:rPr>
                <w:rFonts w:ascii="Times New Roman" w:eastAsia="Times New Roman" w:hAnsi="Times New Roman" w:cs="Times New Roman"/>
                <w:bCs/>
                <w:sz w:val="24"/>
                <w:szCs w:val="24"/>
              </w:rPr>
            </w:pPr>
            <w:r w:rsidRPr="008721B3">
              <w:rPr>
                <w:rFonts w:ascii="Times New Roman" w:hAnsi="Times New Roman" w:cs="Times New Roman"/>
                <w:sz w:val="24"/>
                <w:szCs w:val="24"/>
              </w:rPr>
              <w:t>Mjera 3. Potpora za obnovu narušenog proizvodnog potencijala</w:t>
            </w:r>
          </w:p>
        </w:tc>
        <w:tc>
          <w:tcPr>
            <w:tcW w:w="1476" w:type="dxa"/>
            <w:vAlign w:val="center"/>
          </w:tcPr>
          <w:p w14:paraId="2F3E423B" w14:textId="7F18F312" w:rsidR="00F12198" w:rsidRPr="008721B3" w:rsidRDefault="004F03E4" w:rsidP="00CF1C00">
            <w:pPr>
              <w:jc w:val="right"/>
              <w:rPr>
                <w:rFonts w:ascii="Times New Roman" w:eastAsia="Times New Roman" w:hAnsi="Times New Roman" w:cs="Times New Roman"/>
                <w:bCs/>
                <w:sz w:val="24"/>
                <w:szCs w:val="24"/>
              </w:rPr>
            </w:pPr>
            <w:r w:rsidRPr="008721B3">
              <w:rPr>
                <w:rFonts w:ascii="Times New Roman" w:eastAsia="Times New Roman" w:hAnsi="Times New Roman" w:cs="Times New Roman"/>
                <w:bCs/>
                <w:sz w:val="24"/>
                <w:szCs w:val="24"/>
              </w:rPr>
              <w:t>2.000.000,00</w:t>
            </w:r>
          </w:p>
        </w:tc>
        <w:tc>
          <w:tcPr>
            <w:tcW w:w="2128" w:type="dxa"/>
            <w:vAlign w:val="center"/>
          </w:tcPr>
          <w:p w14:paraId="027FB04C" w14:textId="71C9DF67" w:rsidR="00F12198" w:rsidRPr="008721B3" w:rsidRDefault="004F03E4" w:rsidP="00CF1C00">
            <w:pPr>
              <w:jc w:val="right"/>
              <w:rPr>
                <w:rFonts w:ascii="Times New Roman" w:eastAsia="Times New Roman" w:hAnsi="Times New Roman" w:cs="Times New Roman"/>
                <w:bCs/>
                <w:sz w:val="24"/>
                <w:szCs w:val="24"/>
              </w:rPr>
            </w:pPr>
            <w:r w:rsidRPr="008721B3">
              <w:rPr>
                <w:rFonts w:ascii="Times New Roman" w:eastAsia="Times New Roman" w:hAnsi="Times New Roman" w:cs="Times New Roman"/>
                <w:bCs/>
                <w:sz w:val="24"/>
                <w:szCs w:val="24"/>
              </w:rPr>
              <w:t>2.000.000,00</w:t>
            </w:r>
          </w:p>
        </w:tc>
        <w:tc>
          <w:tcPr>
            <w:tcW w:w="2149" w:type="dxa"/>
            <w:vAlign w:val="center"/>
          </w:tcPr>
          <w:p w14:paraId="779B056F" w14:textId="6AADADEF" w:rsidR="00F12198" w:rsidRPr="008721B3" w:rsidRDefault="004F03E4" w:rsidP="00CF1C00">
            <w:pPr>
              <w:jc w:val="right"/>
              <w:rPr>
                <w:rFonts w:ascii="Times New Roman" w:eastAsia="Times New Roman" w:hAnsi="Times New Roman" w:cs="Times New Roman"/>
                <w:bCs/>
                <w:sz w:val="24"/>
                <w:szCs w:val="24"/>
              </w:rPr>
            </w:pPr>
            <w:r w:rsidRPr="008721B3">
              <w:rPr>
                <w:rFonts w:ascii="Times New Roman" w:eastAsia="Times New Roman" w:hAnsi="Times New Roman" w:cs="Times New Roman"/>
                <w:bCs/>
                <w:sz w:val="24"/>
                <w:szCs w:val="24"/>
              </w:rPr>
              <w:t>4.000.000,00</w:t>
            </w:r>
          </w:p>
        </w:tc>
      </w:tr>
      <w:tr w:rsidR="008721B3" w:rsidRPr="008721B3" w14:paraId="486E076E" w14:textId="77777777" w:rsidTr="00CF1C00">
        <w:tc>
          <w:tcPr>
            <w:tcW w:w="3309" w:type="dxa"/>
          </w:tcPr>
          <w:p w14:paraId="702558A1" w14:textId="7B38EC11" w:rsidR="00F12198" w:rsidRPr="008721B3" w:rsidRDefault="004F03E4" w:rsidP="004F03E4">
            <w:pPr>
              <w:rPr>
                <w:rFonts w:ascii="Times New Roman" w:eastAsia="Times New Roman" w:hAnsi="Times New Roman" w:cs="Times New Roman"/>
                <w:bCs/>
                <w:sz w:val="24"/>
                <w:szCs w:val="24"/>
              </w:rPr>
            </w:pPr>
            <w:r w:rsidRPr="008721B3">
              <w:rPr>
                <w:rFonts w:ascii="Times New Roman" w:hAnsi="Times New Roman" w:cs="Times New Roman"/>
                <w:sz w:val="24"/>
                <w:szCs w:val="24"/>
              </w:rPr>
              <w:t>Mjera 4. Potpora za očuvanje proizvodnje prasadi</w:t>
            </w:r>
          </w:p>
        </w:tc>
        <w:tc>
          <w:tcPr>
            <w:tcW w:w="1476" w:type="dxa"/>
            <w:vAlign w:val="center"/>
          </w:tcPr>
          <w:p w14:paraId="63C602BC" w14:textId="16A64876" w:rsidR="00F12198" w:rsidRPr="008721B3" w:rsidRDefault="004F03E4" w:rsidP="00CF1C00">
            <w:pPr>
              <w:jc w:val="right"/>
              <w:rPr>
                <w:rFonts w:ascii="Times New Roman" w:eastAsia="Times New Roman" w:hAnsi="Times New Roman" w:cs="Times New Roman"/>
                <w:bCs/>
                <w:sz w:val="24"/>
                <w:szCs w:val="24"/>
              </w:rPr>
            </w:pPr>
            <w:r w:rsidRPr="008721B3">
              <w:rPr>
                <w:rFonts w:ascii="Times New Roman" w:eastAsia="Times New Roman" w:hAnsi="Times New Roman" w:cs="Times New Roman"/>
                <w:bCs/>
                <w:sz w:val="24"/>
                <w:szCs w:val="24"/>
              </w:rPr>
              <w:t>2.000.000,00</w:t>
            </w:r>
          </w:p>
        </w:tc>
        <w:tc>
          <w:tcPr>
            <w:tcW w:w="2128" w:type="dxa"/>
            <w:vAlign w:val="center"/>
          </w:tcPr>
          <w:p w14:paraId="3E63D604" w14:textId="1B328A3E" w:rsidR="00F12198" w:rsidRPr="008721B3" w:rsidRDefault="004F03E4" w:rsidP="00CF1C00">
            <w:pPr>
              <w:jc w:val="right"/>
              <w:rPr>
                <w:rFonts w:ascii="Times New Roman" w:eastAsia="Times New Roman" w:hAnsi="Times New Roman" w:cs="Times New Roman"/>
                <w:bCs/>
                <w:sz w:val="24"/>
                <w:szCs w:val="24"/>
              </w:rPr>
            </w:pPr>
            <w:r w:rsidRPr="008721B3">
              <w:rPr>
                <w:rFonts w:ascii="Times New Roman" w:eastAsia="Times New Roman" w:hAnsi="Times New Roman" w:cs="Times New Roman"/>
                <w:bCs/>
                <w:sz w:val="24"/>
                <w:szCs w:val="24"/>
              </w:rPr>
              <w:t>2.000.000,00</w:t>
            </w:r>
          </w:p>
        </w:tc>
        <w:tc>
          <w:tcPr>
            <w:tcW w:w="2149" w:type="dxa"/>
            <w:vAlign w:val="center"/>
          </w:tcPr>
          <w:p w14:paraId="17162AA0" w14:textId="620E9C4D" w:rsidR="00F12198" w:rsidRPr="008721B3" w:rsidRDefault="004F03E4" w:rsidP="00CF1C00">
            <w:pPr>
              <w:jc w:val="right"/>
              <w:rPr>
                <w:rFonts w:ascii="Times New Roman" w:eastAsia="Times New Roman" w:hAnsi="Times New Roman" w:cs="Times New Roman"/>
                <w:bCs/>
                <w:sz w:val="24"/>
                <w:szCs w:val="24"/>
              </w:rPr>
            </w:pPr>
            <w:r w:rsidRPr="008721B3">
              <w:rPr>
                <w:rFonts w:ascii="Times New Roman" w:eastAsia="Times New Roman" w:hAnsi="Times New Roman" w:cs="Times New Roman"/>
                <w:bCs/>
                <w:sz w:val="24"/>
                <w:szCs w:val="24"/>
              </w:rPr>
              <w:t>4.000.000,00</w:t>
            </w:r>
          </w:p>
        </w:tc>
      </w:tr>
      <w:tr w:rsidR="004F03E4" w:rsidRPr="008721B3" w14:paraId="5FB9B3DB" w14:textId="77777777" w:rsidTr="005113AE">
        <w:tc>
          <w:tcPr>
            <w:tcW w:w="3309" w:type="dxa"/>
          </w:tcPr>
          <w:p w14:paraId="4B4C8494" w14:textId="049C9A60" w:rsidR="004F03E4" w:rsidRPr="008721B3" w:rsidRDefault="00AB2293" w:rsidP="006E1077">
            <w:pPr>
              <w:jc w:val="both"/>
              <w:rPr>
                <w:rFonts w:ascii="Times New Roman" w:hAnsi="Times New Roman" w:cs="Times New Roman"/>
                <w:b/>
                <w:bCs/>
                <w:sz w:val="24"/>
                <w:szCs w:val="24"/>
              </w:rPr>
            </w:pPr>
            <w:r w:rsidRPr="008721B3">
              <w:rPr>
                <w:rFonts w:ascii="Times New Roman" w:hAnsi="Times New Roman" w:cs="Times New Roman"/>
                <w:b/>
                <w:bCs/>
                <w:sz w:val="24"/>
                <w:szCs w:val="24"/>
              </w:rPr>
              <w:t>UKUPNO</w:t>
            </w:r>
          </w:p>
        </w:tc>
        <w:tc>
          <w:tcPr>
            <w:tcW w:w="1476" w:type="dxa"/>
          </w:tcPr>
          <w:p w14:paraId="5186EC2B" w14:textId="3E5D067F" w:rsidR="004F03E4" w:rsidRPr="008721B3" w:rsidRDefault="004F03E4" w:rsidP="00FA6134">
            <w:pPr>
              <w:jc w:val="right"/>
              <w:rPr>
                <w:rFonts w:ascii="Times New Roman" w:eastAsia="Times New Roman" w:hAnsi="Times New Roman" w:cs="Times New Roman"/>
                <w:b/>
                <w:bCs/>
                <w:sz w:val="24"/>
                <w:szCs w:val="24"/>
              </w:rPr>
            </w:pPr>
            <w:r w:rsidRPr="008721B3">
              <w:rPr>
                <w:rFonts w:ascii="Times New Roman" w:eastAsia="Times New Roman" w:hAnsi="Times New Roman" w:cs="Times New Roman"/>
                <w:b/>
                <w:bCs/>
                <w:sz w:val="24"/>
                <w:szCs w:val="24"/>
              </w:rPr>
              <w:t>5.000.000,00</w:t>
            </w:r>
          </w:p>
        </w:tc>
        <w:tc>
          <w:tcPr>
            <w:tcW w:w="2128" w:type="dxa"/>
          </w:tcPr>
          <w:p w14:paraId="401F159F" w14:textId="2B2A3C31" w:rsidR="004F03E4" w:rsidRPr="008721B3" w:rsidRDefault="004F03E4" w:rsidP="00FA6134">
            <w:pPr>
              <w:jc w:val="right"/>
              <w:rPr>
                <w:rFonts w:ascii="Times New Roman" w:eastAsia="Times New Roman" w:hAnsi="Times New Roman" w:cs="Times New Roman"/>
                <w:b/>
                <w:bCs/>
                <w:sz w:val="24"/>
                <w:szCs w:val="24"/>
              </w:rPr>
            </w:pPr>
            <w:r w:rsidRPr="008721B3">
              <w:rPr>
                <w:rFonts w:ascii="Times New Roman" w:eastAsia="Times New Roman" w:hAnsi="Times New Roman" w:cs="Times New Roman"/>
                <w:b/>
                <w:bCs/>
                <w:sz w:val="24"/>
                <w:szCs w:val="24"/>
              </w:rPr>
              <w:t>5.000.000,00</w:t>
            </w:r>
          </w:p>
        </w:tc>
        <w:tc>
          <w:tcPr>
            <w:tcW w:w="2149" w:type="dxa"/>
          </w:tcPr>
          <w:p w14:paraId="038D531A" w14:textId="1E8F96CD" w:rsidR="004F03E4" w:rsidRPr="008721B3" w:rsidRDefault="004F03E4" w:rsidP="00FA6134">
            <w:pPr>
              <w:jc w:val="right"/>
              <w:rPr>
                <w:rFonts w:ascii="Times New Roman" w:eastAsia="Times New Roman" w:hAnsi="Times New Roman" w:cs="Times New Roman"/>
                <w:b/>
                <w:bCs/>
                <w:sz w:val="24"/>
                <w:szCs w:val="24"/>
              </w:rPr>
            </w:pPr>
            <w:r w:rsidRPr="008721B3">
              <w:rPr>
                <w:rFonts w:ascii="Times New Roman" w:eastAsia="Times New Roman" w:hAnsi="Times New Roman" w:cs="Times New Roman"/>
                <w:b/>
                <w:bCs/>
                <w:sz w:val="24"/>
                <w:szCs w:val="24"/>
              </w:rPr>
              <w:t>10.000.000,00</w:t>
            </w:r>
          </w:p>
        </w:tc>
      </w:tr>
    </w:tbl>
    <w:p w14:paraId="1E8FB319" w14:textId="461CD40E" w:rsidR="004F03E4" w:rsidRPr="008721B3" w:rsidRDefault="004F03E4" w:rsidP="00547CB6">
      <w:pPr>
        <w:spacing w:before="240"/>
        <w:jc w:val="both"/>
        <w:rPr>
          <w:rFonts w:ascii="Times New Roman" w:eastAsia="Times New Roman" w:hAnsi="Times New Roman" w:cs="Times New Roman"/>
          <w:bCs/>
          <w:sz w:val="24"/>
          <w:szCs w:val="24"/>
        </w:rPr>
      </w:pPr>
      <w:r w:rsidRPr="00547CB6">
        <w:rPr>
          <w:rFonts w:ascii="Times New Roman" w:hAnsi="Times New Roman" w:cs="Times New Roman"/>
          <w:sz w:val="24"/>
          <w:szCs w:val="24"/>
        </w:rPr>
        <w:t>Sredstva između mjera mogu se preraspodijeliti</w:t>
      </w:r>
      <w:r w:rsidRPr="008721B3">
        <w:rPr>
          <w:rFonts w:ascii="Times New Roman" w:eastAsia="Times New Roman" w:hAnsi="Times New Roman" w:cs="Times New Roman"/>
          <w:bCs/>
          <w:sz w:val="24"/>
          <w:szCs w:val="24"/>
        </w:rPr>
        <w:t>.</w:t>
      </w:r>
    </w:p>
    <w:p w14:paraId="27B51A32" w14:textId="621B309A" w:rsidR="006E1077" w:rsidRPr="008721B3" w:rsidRDefault="006E1077" w:rsidP="00B95959">
      <w:pPr>
        <w:pStyle w:val="Heading1"/>
        <w:numPr>
          <w:ilvl w:val="0"/>
          <w:numId w:val="6"/>
        </w:numPr>
        <w:ind w:left="426"/>
        <w:rPr>
          <w:rFonts w:eastAsia="Times New Roman"/>
        </w:rPr>
      </w:pPr>
      <w:r w:rsidRPr="008721B3">
        <w:rPr>
          <w:rFonts w:eastAsia="Times New Roman"/>
        </w:rPr>
        <w:t>OBLIK I NAČIN DODJELE POTPORE</w:t>
      </w:r>
    </w:p>
    <w:p w14:paraId="69BACA86" w14:textId="63632CBA" w:rsidR="006E1077" w:rsidRPr="00547CB6" w:rsidRDefault="006E1077" w:rsidP="00547CB6">
      <w:pPr>
        <w:jc w:val="both"/>
        <w:rPr>
          <w:rFonts w:ascii="Times New Roman" w:hAnsi="Times New Roman" w:cs="Times New Roman"/>
          <w:sz w:val="24"/>
          <w:szCs w:val="24"/>
        </w:rPr>
      </w:pPr>
      <w:r w:rsidRPr="00547CB6">
        <w:rPr>
          <w:rFonts w:ascii="Times New Roman" w:hAnsi="Times New Roman" w:cs="Times New Roman"/>
          <w:sz w:val="24"/>
          <w:szCs w:val="24"/>
        </w:rPr>
        <w:t>Potpora se dodjeljuje u obliku izravnih bespovratnih sredstava i u cijelosti se financira iz državnog proračuna Republike Hrvatske.</w:t>
      </w:r>
    </w:p>
    <w:p w14:paraId="3DF87921" w14:textId="77777777" w:rsidR="006E1077" w:rsidRPr="00547CB6" w:rsidRDefault="006E1077" w:rsidP="00547CB6">
      <w:pPr>
        <w:jc w:val="both"/>
        <w:rPr>
          <w:rFonts w:ascii="Times New Roman" w:hAnsi="Times New Roman" w:cs="Times New Roman"/>
          <w:sz w:val="24"/>
          <w:szCs w:val="24"/>
        </w:rPr>
      </w:pPr>
      <w:r w:rsidRPr="00547CB6">
        <w:rPr>
          <w:rFonts w:ascii="Times New Roman" w:hAnsi="Times New Roman" w:cs="Times New Roman"/>
          <w:sz w:val="24"/>
          <w:szCs w:val="24"/>
        </w:rPr>
        <w:t>Na temelju dostavljene dokumentacije, podataka iz dostupnih registara i za ovu svrhu zatraženih podataka iz drugih registara obavlja se administrativna obrada zahtjeva za potporu.</w:t>
      </w:r>
    </w:p>
    <w:p w14:paraId="5C69E8E8" w14:textId="3DD95A44" w:rsidR="00E65A85" w:rsidRPr="008721B3" w:rsidRDefault="00FD1CCF" w:rsidP="00B95959">
      <w:pPr>
        <w:pStyle w:val="Heading1"/>
        <w:numPr>
          <w:ilvl w:val="0"/>
          <w:numId w:val="6"/>
        </w:numPr>
        <w:ind w:left="426"/>
        <w:rPr>
          <w:rFonts w:eastAsia="Times New Roman"/>
        </w:rPr>
      </w:pPr>
      <w:r w:rsidRPr="008721B3">
        <w:rPr>
          <w:rFonts w:eastAsia="Times New Roman"/>
        </w:rPr>
        <w:t>PRAVILA O ZBRAJANJU</w:t>
      </w:r>
      <w:r w:rsidR="00974345" w:rsidRPr="008721B3">
        <w:rPr>
          <w:rFonts w:eastAsia="Times New Roman"/>
        </w:rPr>
        <w:t xml:space="preserve"> I DODJELI</w:t>
      </w:r>
      <w:r w:rsidRPr="008721B3">
        <w:rPr>
          <w:rFonts w:eastAsia="Times New Roman"/>
        </w:rPr>
        <w:t xml:space="preserve"> POTPORE</w:t>
      </w:r>
    </w:p>
    <w:p w14:paraId="7CC9106D" w14:textId="2CD80E79" w:rsidR="00974345" w:rsidRPr="00547CB6" w:rsidRDefault="00974345" w:rsidP="00547CB6">
      <w:pPr>
        <w:jc w:val="both"/>
        <w:rPr>
          <w:rFonts w:ascii="Times New Roman" w:hAnsi="Times New Roman" w:cs="Times New Roman"/>
          <w:sz w:val="24"/>
          <w:szCs w:val="24"/>
        </w:rPr>
      </w:pPr>
      <w:r w:rsidRPr="00547CB6">
        <w:rPr>
          <w:rFonts w:ascii="Times New Roman" w:hAnsi="Times New Roman" w:cs="Times New Roman"/>
          <w:sz w:val="24"/>
          <w:szCs w:val="24"/>
        </w:rPr>
        <w:t>Potpora iz Mjere 1. i Mjere 2.</w:t>
      </w:r>
      <w:r w:rsidR="002A3F3F" w:rsidRPr="00547CB6">
        <w:rPr>
          <w:rFonts w:ascii="Times New Roman" w:hAnsi="Times New Roman" w:cs="Times New Roman"/>
          <w:sz w:val="24"/>
          <w:szCs w:val="24"/>
        </w:rPr>
        <w:t xml:space="preserve"> u svrhu utvrđivanja obveza korisnika</w:t>
      </w:r>
      <w:r w:rsidRPr="00547CB6">
        <w:rPr>
          <w:rFonts w:ascii="Times New Roman" w:hAnsi="Times New Roman" w:cs="Times New Roman"/>
          <w:sz w:val="24"/>
          <w:szCs w:val="24"/>
        </w:rPr>
        <w:t xml:space="preserve"> zbraja se s ostvarenom potporom iz Programa potpore za izostanak prihoda od svinjogojske proizvodnje zbog mjera suzbijanja afričke svinjske kuge donesenog Odlukom Vlade Republike Hrvatske od 8. veljače 2024. </w:t>
      </w:r>
      <w:r w:rsidR="004D1386" w:rsidRPr="00547CB6">
        <w:rPr>
          <w:rFonts w:ascii="Times New Roman" w:hAnsi="Times New Roman" w:cs="Times New Roman"/>
          <w:sz w:val="24"/>
          <w:szCs w:val="24"/>
        </w:rPr>
        <w:footnoteReference w:id="1"/>
      </w:r>
      <w:r w:rsidRPr="00547CB6">
        <w:rPr>
          <w:rFonts w:ascii="Times New Roman" w:hAnsi="Times New Roman" w:cs="Times New Roman"/>
          <w:sz w:val="24"/>
          <w:szCs w:val="24"/>
        </w:rPr>
        <w:t xml:space="preserve"> </w:t>
      </w:r>
      <w:r w:rsidR="00B078F1" w:rsidRPr="00547CB6">
        <w:rPr>
          <w:rFonts w:ascii="Times New Roman" w:hAnsi="Times New Roman" w:cs="Times New Roman"/>
          <w:sz w:val="24"/>
          <w:szCs w:val="24"/>
        </w:rPr>
        <w:t xml:space="preserve">i ostvarenom potporom iz Programa potpore gospodarstvima zbog narušenog proizvodnog potencijala uslijed provedbe naređenih mjera suzbijanja afričke svinjske kuge </w:t>
      </w:r>
      <w:r w:rsidR="00FC7857" w:rsidRPr="00547CB6">
        <w:rPr>
          <w:rFonts w:ascii="Times New Roman" w:hAnsi="Times New Roman" w:cs="Times New Roman"/>
          <w:sz w:val="24"/>
          <w:szCs w:val="24"/>
        </w:rPr>
        <w:t>donesenog Odlukom Vlade Republike Hrvatske od 23. studenoga 2023.</w:t>
      </w:r>
      <w:r w:rsidR="00797540" w:rsidRPr="000E385C">
        <w:rPr>
          <w:rFonts w:ascii="Times New Roman" w:hAnsi="Times New Roman" w:cs="Times New Roman"/>
          <w:sz w:val="24"/>
          <w:szCs w:val="24"/>
        </w:rPr>
        <w:footnoteReference w:id="2"/>
      </w:r>
      <w:r w:rsidR="00FC7857" w:rsidRPr="000E385C">
        <w:rPr>
          <w:rFonts w:ascii="Times New Roman" w:hAnsi="Times New Roman" w:cs="Times New Roman"/>
          <w:sz w:val="24"/>
          <w:szCs w:val="24"/>
        </w:rPr>
        <w:t>.</w:t>
      </w:r>
    </w:p>
    <w:p w14:paraId="3802D6CD" w14:textId="77AFF399" w:rsidR="000170E1" w:rsidRPr="00547CB6" w:rsidRDefault="000170E1" w:rsidP="00547CB6">
      <w:pPr>
        <w:jc w:val="both"/>
        <w:rPr>
          <w:rFonts w:ascii="Times New Roman" w:hAnsi="Times New Roman" w:cs="Times New Roman"/>
          <w:sz w:val="24"/>
          <w:szCs w:val="24"/>
        </w:rPr>
      </w:pPr>
      <w:r w:rsidRPr="00547CB6">
        <w:rPr>
          <w:rFonts w:ascii="Times New Roman" w:hAnsi="Times New Roman" w:cs="Times New Roman"/>
          <w:sz w:val="24"/>
          <w:szCs w:val="24"/>
        </w:rPr>
        <w:t xml:space="preserve">Potporu iz Mjere 3. </w:t>
      </w:r>
      <w:r w:rsidR="00F5417C" w:rsidRPr="00547CB6">
        <w:rPr>
          <w:rFonts w:ascii="Times New Roman" w:hAnsi="Times New Roman" w:cs="Times New Roman"/>
          <w:sz w:val="24"/>
          <w:szCs w:val="24"/>
        </w:rPr>
        <w:t xml:space="preserve">nije moguće ostvariti za obnovu narušenog proizvodnog potencijala za objekte (lokacije) na temelju istog zapisnika </w:t>
      </w:r>
      <w:r w:rsidR="00C62CC1" w:rsidRPr="00547CB6">
        <w:rPr>
          <w:rFonts w:ascii="Times New Roman" w:hAnsi="Times New Roman" w:cs="Times New Roman"/>
          <w:sz w:val="24"/>
          <w:szCs w:val="24"/>
        </w:rPr>
        <w:t>o inspekcijskom nadzoru</w:t>
      </w:r>
      <w:r w:rsidR="00F5417C" w:rsidRPr="00547CB6">
        <w:rPr>
          <w:rFonts w:ascii="Times New Roman" w:hAnsi="Times New Roman" w:cs="Times New Roman"/>
          <w:sz w:val="24"/>
          <w:szCs w:val="24"/>
        </w:rPr>
        <w:t xml:space="preserve"> na temelju kojeg je ostvarena potpora iz Programa potpore za obnovu narušenog proizvodnog potencijala na</w:t>
      </w:r>
      <w:r w:rsidR="00F5417C" w:rsidRPr="008721B3">
        <w:rPr>
          <w:rFonts w:ascii="Times New Roman" w:eastAsia="Calibri" w:hAnsi="Times New Roman" w:cs="Times New Roman"/>
          <w:sz w:val="24"/>
          <w:szCs w:val="24"/>
        </w:rPr>
        <w:t xml:space="preserve"> </w:t>
      </w:r>
      <w:r w:rsidR="00F5417C" w:rsidRPr="00547CB6">
        <w:rPr>
          <w:rFonts w:ascii="Times New Roman" w:hAnsi="Times New Roman" w:cs="Times New Roman"/>
          <w:sz w:val="24"/>
          <w:szCs w:val="24"/>
        </w:rPr>
        <w:lastRenderedPageBreak/>
        <w:t>području zone ograničenja III zbog pojave afričke svinjske kuge donesenog Odlukom Vlade Republike Hrvatske od 13. veljače 2025.</w:t>
      </w:r>
      <w:r w:rsidR="002401B8" w:rsidRPr="003B090F">
        <w:rPr>
          <w:rFonts w:ascii="Times New Roman" w:hAnsi="Times New Roman" w:cs="Times New Roman"/>
          <w:sz w:val="24"/>
          <w:szCs w:val="24"/>
        </w:rPr>
        <w:footnoteReference w:id="3"/>
      </w:r>
      <w:r w:rsidR="00F5417C" w:rsidRPr="003B090F">
        <w:rPr>
          <w:rFonts w:ascii="Times New Roman" w:hAnsi="Times New Roman" w:cs="Times New Roman"/>
          <w:sz w:val="24"/>
          <w:szCs w:val="24"/>
        </w:rPr>
        <w:t>.</w:t>
      </w:r>
      <w:r w:rsidR="00F5417C" w:rsidRPr="00547CB6">
        <w:rPr>
          <w:rFonts w:ascii="Times New Roman" w:hAnsi="Times New Roman" w:cs="Times New Roman"/>
          <w:sz w:val="24"/>
          <w:szCs w:val="24"/>
        </w:rPr>
        <w:t xml:space="preserve"> </w:t>
      </w:r>
    </w:p>
    <w:p w14:paraId="04141693" w14:textId="71857152" w:rsidR="006E1077" w:rsidRPr="008721B3" w:rsidRDefault="006E1077" w:rsidP="00B95959">
      <w:pPr>
        <w:pStyle w:val="Heading1"/>
        <w:numPr>
          <w:ilvl w:val="0"/>
          <w:numId w:val="6"/>
        </w:numPr>
        <w:ind w:left="426"/>
        <w:rPr>
          <w:rFonts w:eastAsia="Times New Roman"/>
        </w:rPr>
      </w:pPr>
      <w:r w:rsidRPr="008721B3">
        <w:rPr>
          <w:rFonts w:eastAsia="Times New Roman"/>
        </w:rPr>
        <w:t>PROVEDBA I KONTROLA PROVEDBE PROGRAMA</w:t>
      </w:r>
    </w:p>
    <w:p w14:paraId="11B2AD58" w14:textId="342124E7" w:rsidR="006E1077" w:rsidRPr="00547CB6" w:rsidRDefault="006E1077" w:rsidP="00547CB6">
      <w:pPr>
        <w:jc w:val="both"/>
        <w:rPr>
          <w:rFonts w:ascii="Times New Roman" w:hAnsi="Times New Roman" w:cs="Times New Roman"/>
          <w:sz w:val="24"/>
          <w:szCs w:val="24"/>
        </w:rPr>
      </w:pPr>
      <w:r w:rsidRPr="00547CB6">
        <w:rPr>
          <w:rFonts w:ascii="Times New Roman" w:hAnsi="Times New Roman" w:cs="Times New Roman"/>
          <w:sz w:val="24"/>
          <w:szCs w:val="24"/>
        </w:rPr>
        <w:t>Ministarstvo poljoprivrede, šumarstva i ribarstva odgovorno je za izradu i upravljanje ovim Programom. Program će se provoditi u 2026. i 2027. godini.</w:t>
      </w:r>
    </w:p>
    <w:p w14:paraId="0EB0B554" w14:textId="77777777" w:rsidR="006E1077" w:rsidRPr="00547CB6" w:rsidRDefault="006E1077" w:rsidP="00547CB6">
      <w:pPr>
        <w:jc w:val="both"/>
        <w:rPr>
          <w:rFonts w:ascii="Times New Roman" w:hAnsi="Times New Roman" w:cs="Times New Roman"/>
          <w:sz w:val="24"/>
          <w:szCs w:val="24"/>
        </w:rPr>
      </w:pPr>
      <w:r w:rsidRPr="00547CB6">
        <w:rPr>
          <w:rFonts w:ascii="Times New Roman" w:hAnsi="Times New Roman" w:cs="Times New Roman"/>
          <w:sz w:val="24"/>
          <w:szCs w:val="24"/>
        </w:rPr>
        <w:t>Provedba ovoga Programa propisat će se Pravilnikom, a provodit će ga Agencija za plaćanja u poljoprivredi ribarstvu i ruralnom razvoju. Pravilnikom će se propisati detaljni uvjeti prihvatljivosti te potrebni dokazi o ispunjavanju uvjeta prihvatljivosti, razdoblje i način podnošenja zahtjeva za potporu, administrativna kontrola, isplata i povrat sredstava.</w:t>
      </w:r>
    </w:p>
    <w:p w14:paraId="5B9E3E58" w14:textId="7691702E" w:rsidR="006E1077" w:rsidRPr="00547CB6" w:rsidRDefault="000C7145" w:rsidP="00C10C77">
      <w:pPr>
        <w:jc w:val="both"/>
        <w:rPr>
          <w:rFonts w:ascii="Times New Roman" w:hAnsi="Times New Roman" w:cs="Times New Roman"/>
          <w:sz w:val="24"/>
          <w:szCs w:val="24"/>
        </w:rPr>
      </w:pPr>
      <w:r w:rsidRPr="00547CB6">
        <w:rPr>
          <w:rFonts w:ascii="Times New Roman" w:hAnsi="Times New Roman" w:cs="Times New Roman"/>
          <w:sz w:val="24"/>
          <w:szCs w:val="24"/>
        </w:rPr>
        <w:t xml:space="preserve">Ispunjavanje propisanih obveza od strane korisnika provjeravat će se iz podataka iz dostupnih registara i za ovu svrhu </w:t>
      </w:r>
      <w:r w:rsidR="005F5A85" w:rsidRPr="00547CB6">
        <w:rPr>
          <w:rFonts w:ascii="Times New Roman" w:hAnsi="Times New Roman" w:cs="Times New Roman"/>
          <w:sz w:val="24"/>
          <w:szCs w:val="24"/>
        </w:rPr>
        <w:t>zatraženih podataka iz drugih registara.</w:t>
      </w:r>
    </w:p>
    <w:p w14:paraId="79876A6A" w14:textId="12FEA243" w:rsidR="005F5A85" w:rsidRPr="00547CB6" w:rsidRDefault="00856F6E" w:rsidP="00C10C77">
      <w:pPr>
        <w:jc w:val="both"/>
        <w:rPr>
          <w:rFonts w:ascii="Times New Roman" w:hAnsi="Times New Roman" w:cs="Times New Roman"/>
          <w:sz w:val="24"/>
          <w:szCs w:val="24"/>
        </w:rPr>
      </w:pPr>
      <w:r w:rsidRPr="00547CB6">
        <w:rPr>
          <w:rFonts w:ascii="Times New Roman" w:hAnsi="Times New Roman" w:cs="Times New Roman"/>
          <w:sz w:val="24"/>
          <w:szCs w:val="24"/>
        </w:rPr>
        <w:t>Ako</w:t>
      </w:r>
      <w:r w:rsidR="005F5A85" w:rsidRPr="00547CB6">
        <w:rPr>
          <w:rFonts w:ascii="Times New Roman" w:hAnsi="Times New Roman" w:cs="Times New Roman"/>
          <w:sz w:val="24"/>
          <w:szCs w:val="24"/>
        </w:rPr>
        <w:t xml:space="preserve"> se temeljem provjera korisnika utvrdi da nije postupao u skladu s obvezama propisanim Programom, isti je u obvezi povrata punog iznosa dobivene potpore.</w:t>
      </w:r>
    </w:p>
    <w:p w14:paraId="4F2BB3C6" w14:textId="0E319BA2" w:rsidR="005F5A85" w:rsidRPr="00547CB6" w:rsidRDefault="005F5A85" w:rsidP="00C10C77">
      <w:pPr>
        <w:jc w:val="both"/>
        <w:rPr>
          <w:rFonts w:ascii="Times New Roman" w:hAnsi="Times New Roman" w:cs="Times New Roman"/>
          <w:sz w:val="24"/>
          <w:szCs w:val="24"/>
        </w:rPr>
      </w:pPr>
      <w:r w:rsidRPr="00547CB6">
        <w:rPr>
          <w:rFonts w:ascii="Times New Roman" w:hAnsi="Times New Roman" w:cs="Times New Roman"/>
          <w:sz w:val="24"/>
          <w:szCs w:val="24"/>
        </w:rPr>
        <w:t>Korisnik potpore iz Programa koji nije mogao ispuniti obveze zbog više sile ili izvanrednih okolnosti nije u obvezi povrata dobivene potpore.</w:t>
      </w:r>
    </w:p>
    <w:p w14:paraId="496B6822" w14:textId="49A2A427" w:rsidR="006E1077" w:rsidRPr="00547CB6" w:rsidRDefault="005F5A85" w:rsidP="005F5A85">
      <w:pPr>
        <w:jc w:val="both"/>
        <w:rPr>
          <w:rFonts w:ascii="Times New Roman" w:hAnsi="Times New Roman" w:cs="Times New Roman"/>
          <w:sz w:val="24"/>
          <w:szCs w:val="24"/>
        </w:rPr>
      </w:pPr>
      <w:r w:rsidRPr="00547CB6">
        <w:rPr>
          <w:rFonts w:ascii="Times New Roman" w:hAnsi="Times New Roman" w:cs="Times New Roman"/>
          <w:sz w:val="24"/>
          <w:szCs w:val="24"/>
        </w:rPr>
        <w:t xml:space="preserve">Višom silom ili izvanrednim okolnostima u okviru Programa smatraju se: vremenske nepogode za koje je proglašena </w:t>
      </w:r>
      <w:r w:rsidR="00F37943">
        <w:rPr>
          <w:rFonts w:ascii="Times New Roman" w:hAnsi="Times New Roman" w:cs="Times New Roman"/>
          <w:sz w:val="24"/>
          <w:szCs w:val="24"/>
        </w:rPr>
        <w:t>prirodna</w:t>
      </w:r>
      <w:r w:rsidR="00F37943" w:rsidRPr="00547CB6">
        <w:rPr>
          <w:rFonts w:ascii="Times New Roman" w:hAnsi="Times New Roman" w:cs="Times New Roman"/>
          <w:sz w:val="24"/>
          <w:szCs w:val="24"/>
        </w:rPr>
        <w:t xml:space="preserve"> </w:t>
      </w:r>
      <w:r w:rsidRPr="00547CB6">
        <w:rPr>
          <w:rFonts w:ascii="Times New Roman" w:hAnsi="Times New Roman" w:cs="Times New Roman"/>
          <w:sz w:val="24"/>
          <w:szCs w:val="24"/>
        </w:rPr>
        <w:t>nepogoda, smrt korisnika,</w:t>
      </w:r>
      <w:r w:rsidR="00F13F95" w:rsidRPr="00547CB6">
        <w:rPr>
          <w:rFonts w:ascii="Times New Roman" w:hAnsi="Times New Roman" w:cs="Times New Roman"/>
          <w:sz w:val="24"/>
          <w:szCs w:val="24"/>
        </w:rPr>
        <w:t xml:space="preserve"> dugoročna nesposobnost korisnika,</w:t>
      </w:r>
      <w:r w:rsidRPr="00547CB6">
        <w:rPr>
          <w:rFonts w:ascii="Times New Roman" w:hAnsi="Times New Roman" w:cs="Times New Roman"/>
          <w:sz w:val="24"/>
          <w:szCs w:val="24"/>
        </w:rPr>
        <w:t xml:space="preserve"> </w:t>
      </w:r>
      <w:r w:rsidR="00F37943">
        <w:rPr>
          <w:rFonts w:ascii="Times New Roman" w:hAnsi="Times New Roman" w:cs="Times New Roman"/>
          <w:sz w:val="24"/>
          <w:szCs w:val="24"/>
        </w:rPr>
        <w:t xml:space="preserve">na </w:t>
      </w:r>
      <w:r w:rsidRPr="00F549CC">
        <w:rPr>
          <w:rFonts w:ascii="Times New Roman" w:hAnsi="Times New Roman" w:cs="Times New Roman"/>
          <w:sz w:val="24"/>
          <w:szCs w:val="24"/>
        </w:rPr>
        <w:t>gospodarstv</w:t>
      </w:r>
      <w:r w:rsidR="00F37943">
        <w:rPr>
          <w:rFonts w:ascii="Times New Roman" w:hAnsi="Times New Roman" w:cs="Times New Roman"/>
          <w:sz w:val="24"/>
          <w:szCs w:val="24"/>
        </w:rPr>
        <w:t>u</w:t>
      </w:r>
      <w:r w:rsidRPr="00F549CC">
        <w:rPr>
          <w:rFonts w:ascii="Times New Roman" w:hAnsi="Times New Roman" w:cs="Times New Roman"/>
          <w:sz w:val="24"/>
          <w:szCs w:val="24"/>
        </w:rPr>
        <w:t xml:space="preserve"> korisnika </w:t>
      </w:r>
      <w:r w:rsidR="00F37943">
        <w:rPr>
          <w:rFonts w:ascii="Times New Roman" w:hAnsi="Times New Roman" w:cs="Times New Roman"/>
          <w:sz w:val="24"/>
          <w:szCs w:val="24"/>
        </w:rPr>
        <w:t>proveden</w:t>
      </w:r>
      <w:r w:rsidR="003C491A">
        <w:rPr>
          <w:rFonts w:ascii="Times New Roman" w:hAnsi="Times New Roman" w:cs="Times New Roman"/>
          <w:sz w:val="24"/>
          <w:szCs w:val="24"/>
        </w:rPr>
        <w:t>a</w:t>
      </w:r>
      <w:r w:rsidR="00F37943">
        <w:rPr>
          <w:rFonts w:ascii="Times New Roman" w:hAnsi="Times New Roman" w:cs="Times New Roman"/>
          <w:sz w:val="24"/>
          <w:szCs w:val="24"/>
        </w:rPr>
        <w:t xml:space="preserve"> </w:t>
      </w:r>
      <w:r w:rsidRPr="00F549CC">
        <w:rPr>
          <w:rFonts w:ascii="Times New Roman" w:hAnsi="Times New Roman" w:cs="Times New Roman"/>
          <w:sz w:val="24"/>
          <w:szCs w:val="24"/>
        </w:rPr>
        <w:t>usmrćivanja svinja uslijed sprječavanja širenja bolesti afričke svinjske kuge</w:t>
      </w:r>
      <w:r w:rsidR="00F37943">
        <w:rPr>
          <w:rFonts w:ascii="Times New Roman" w:hAnsi="Times New Roman" w:cs="Times New Roman"/>
          <w:sz w:val="24"/>
          <w:szCs w:val="24"/>
        </w:rPr>
        <w:t>. U slučaju kada je na gospodarstvu korisnika provedeno usmrćivanje svinja uslijed sprječavanja širenja bolesti afričke svinjske kuge</w:t>
      </w:r>
      <w:r w:rsidRPr="00F549CC">
        <w:rPr>
          <w:rFonts w:ascii="Times New Roman" w:hAnsi="Times New Roman" w:cs="Times New Roman"/>
          <w:sz w:val="24"/>
          <w:szCs w:val="24"/>
        </w:rPr>
        <w:t xml:space="preserve"> </w:t>
      </w:r>
      <w:bookmarkStart w:id="3" w:name="_Hlk219882853"/>
      <w:r w:rsidRPr="00F549CC">
        <w:rPr>
          <w:rFonts w:ascii="Times New Roman" w:hAnsi="Times New Roman" w:cs="Times New Roman"/>
          <w:sz w:val="24"/>
          <w:szCs w:val="24"/>
        </w:rPr>
        <w:t>zapisnik</w:t>
      </w:r>
      <w:r w:rsidR="00F37943">
        <w:rPr>
          <w:rFonts w:ascii="Times New Roman" w:hAnsi="Times New Roman" w:cs="Times New Roman"/>
          <w:sz w:val="24"/>
          <w:szCs w:val="24"/>
        </w:rPr>
        <w:t>om</w:t>
      </w:r>
      <w:r w:rsidRPr="00F549CC">
        <w:rPr>
          <w:rFonts w:ascii="Times New Roman" w:hAnsi="Times New Roman" w:cs="Times New Roman"/>
          <w:sz w:val="24"/>
          <w:szCs w:val="24"/>
        </w:rPr>
        <w:t xml:space="preserve"> o inspekcijskom nadzoru</w:t>
      </w:r>
      <w:r w:rsidR="00F37943">
        <w:rPr>
          <w:rFonts w:ascii="Times New Roman" w:hAnsi="Times New Roman" w:cs="Times New Roman"/>
          <w:sz w:val="24"/>
          <w:szCs w:val="24"/>
        </w:rPr>
        <w:t xml:space="preserve"> mora biti utvrđeno kako isto</w:t>
      </w:r>
      <w:r w:rsidRPr="00F549CC">
        <w:rPr>
          <w:rFonts w:ascii="Times New Roman" w:hAnsi="Times New Roman" w:cs="Times New Roman"/>
          <w:sz w:val="24"/>
          <w:szCs w:val="24"/>
        </w:rPr>
        <w:t xml:space="preserve"> u potpunosti udovoljava propisanim uvjetima biosigurnosti i drugim uvjetima za držanje svinja uključujući ažurne dojave brojnog stanja svinja na gospodarstvu.</w:t>
      </w:r>
      <w:bookmarkEnd w:id="3"/>
    </w:p>
    <w:sectPr w:rsidR="006E1077" w:rsidRPr="00547CB6">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6F4F8" w14:textId="77777777" w:rsidR="007504C0" w:rsidRDefault="007504C0" w:rsidP="00576C84">
      <w:pPr>
        <w:spacing w:after="0" w:line="240" w:lineRule="auto"/>
      </w:pPr>
      <w:r>
        <w:separator/>
      </w:r>
    </w:p>
  </w:endnote>
  <w:endnote w:type="continuationSeparator" w:id="0">
    <w:p w14:paraId="70006FA3" w14:textId="77777777" w:rsidR="007504C0" w:rsidRDefault="007504C0" w:rsidP="00576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62BAB" w14:textId="77777777" w:rsidR="00B855A3" w:rsidRDefault="00B855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8CCDD" w14:textId="77777777" w:rsidR="00B855A3" w:rsidRDefault="00B855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35D4B" w14:textId="77777777" w:rsidR="00B855A3" w:rsidRDefault="00B855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726C8" w14:textId="77777777" w:rsidR="007504C0" w:rsidRDefault="007504C0" w:rsidP="00576C84">
      <w:pPr>
        <w:spacing w:after="0" w:line="240" w:lineRule="auto"/>
      </w:pPr>
      <w:r>
        <w:separator/>
      </w:r>
    </w:p>
  </w:footnote>
  <w:footnote w:type="continuationSeparator" w:id="0">
    <w:p w14:paraId="63661800" w14:textId="77777777" w:rsidR="007504C0" w:rsidRDefault="007504C0" w:rsidP="00576C84">
      <w:pPr>
        <w:spacing w:after="0" w:line="240" w:lineRule="auto"/>
      </w:pPr>
      <w:r>
        <w:continuationSeparator/>
      </w:r>
    </w:p>
  </w:footnote>
  <w:footnote w:id="1">
    <w:p w14:paraId="428FB3CC" w14:textId="18A2EC4E" w:rsidR="004D1386" w:rsidRPr="00EB28FF" w:rsidRDefault="004D1386" w:rsidP="00F00692">
      <w:pPr>
        <w:spacing w:after="0"/>
        <w:jc w:val="both"/>
        <w:rPr>
          <w:rFonts w:ascii="Times New Roman" w:hAnsi="Times New Roman" w:cs="Times New Roman"/>
          <w:sz w:val="18"/>
          <w:szCs w:val="18"/>
        </w:rPr>
      </w:pPr>
      <w:r w:rsidRPr="00EB28FF">
        <w:rPr>
          <w:rStyle w:val="FootnoteReference"/>
          <w:rFonts w:ascii="Times New Roman" w:hAnsi="Times New Roman" w:cs="Times New Roman"/>
          <w:sz w:val="18"/>
          <w:szCs w:val="18"/>
        </w:rPr>
        <w:footnoteRef/>
      </w:r>
      <w:r w:rsidRPr="00EB28FF">
        <w:rPr>
          <w:rFonts w:ascii="Times New Roman" w:hAnsi="Times New Roman" w:cs="Times New Roman"/>
          <w:sz w:val="18"/>
          <w:szCs w:val="18"/>
        </w:rPr>
        <w:t xml:space="preserve"> </w:t>
      </w:r>
      <w:bookmarkStart w:id="2" w:name="_Hlk238461160"/>
      <w:r w:rsidR="00797540" w:rsidRPr="00EB28FF">
        <w:rPr>
          <w:rFonts w:ascii="Times New Roman" w:hAnsi="Times New Roman" w:cs="Times New Roman"/>
          <w:sz w:val="18"/>
          <w:szCs w:val="18"/>
        </w:rPr>
        <w:t xml:space="preserve">KLASA: 022-03/24-04/52, URBROJ: 50301-05/14-24-2 od 8. veljače 2024. ; KLASA: 022-03/24-04/499, URBROJ: 50301-27/22-24-2 od 20. prosinca 2024.; KLASA: 022-03/25-04/331, URBROJ: 50301-27/15-25-2 od 21. kolovoza 2025. </w:t>
      </w:r>
      <w:bookmarkEnd w:id="2"/>
    </w:p>
  </w:footnote>
  <w:footnote w:id="2">
    <w:p w14:paraId="1446D114" w14:textId="4825E61C" w:rsidR="00797540" w:rsidRPr="00EB28FF" w:rsidRDefault="00797540" w:rsidP="00F00692">
      <w:pPr>
        <w:pStyle w:val="FootnoteText"/>
        <w:jc w:val="both"/>
        <w:rPr>
          <w:rFonts w:ascii="Times New Roman" w:hAnsi="Times New Roman" w:cs="Times New Roman"/>
          <w:sz w:val="18"/>
          <w:szCs w:val="18"/>
        </w:rPr>
      </w:pPr>
      <w:r w:rsidRPr="00EB28FF">
        <w:rPr>
          <w:rStyle w:val="FootnoteReference"/>
          <w:rFonts w:ascii="Times New Roman" w:hAnsi="Times New Roman" w:cs="Times New Roman"/>
          <w:sz w:val="18"/>
          <w:szCs w:val="18"/>
        </w:rPr>
        <w:footnoteRef/>
      </w:r>
      <w:r w:rsidRPr="00EB28FF">
        <w:rPr>
          <w:rFonts w:ascii="Times New Roman" w:hAnsi="Times New Roman" w:cs="Times New Roman"/>
          <w:sz w:val="18"/>
          <w:szCs w:val="18"/>
        </w:rPr>
        <w:t xml:space="preserve"> KLASA: 022-03/23-04/457, URBROJ: 50301-05/31-23-3 od 23. studenoga 2023.; KLASA: 022-03/21-04/500, URBROJ: 50301-27/22-24-2 od 20. prosinca 2024.</w:t>
      </w:r>
    </w:p>
  </w:footnote>
  <w:footnote w:id="3">
    <w:p w14:paraId="0B4EEC69" w14:textId="6A11D8EB" w:rsidR="002401B8" w:rsidRPr="00EB28FF" w:rsidRDefault="002401B8" w:rsidP="00F00692">
      <w:pPr>
        <w:pStyle w:val="FootnoteText"/>
        <w:jc w:val="both"/>
        <w:rPr>
          <w:sz w:val="18"/>
          <w:szCs w:val="18"/>
        </w:rPr>
      </w:pPr>
      <w:r w:rsidRPr="00EB28FF">
        <w:rPr>
          <w:rStyle w:val="FootnoteReference"/>
          <w:rFonts w:ascii="Times New Roman" w:hAnsi="Times New Roman" w:cs="Times New Roman"/>
          <w:sz w:val="18"/>
          <w:szCs w:val="18"/>
        </w:rPr>
        <w:footnoteRef/>
      </w:r>
      <w:r w:rsidRPr="00EB28FF">
        <w:rPr>
          <w:rFonts w:ascii="Times New Roman" w:hAnsi="Times New Roman" w:cs="Times New Roman"/>
          <w:sz w:val="18"/>
          <w:szCs w:val="18"/>
        </w:rPr>
        <w:t xml:space="preserve"> KLASA: 022-03/25-04/17, URBROJ: 50301-27/22-25-2 od 13. veljače 2025. godine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FE252" w14:textId="449044B6" w:rsidR="00B855A3" w:rsidRDefault="00B855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0FD7" w14:textId="6DA8D30E" w:rsidR="00B855A3" w:rsidRPr="00CD433A" w:rsidRDefault="00B855A3" w:rsidP="00CD43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C07A3" w14:textId="75973319" w:rsidR="00B855A3" w:rsidRDefault="00B855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0081"/>
    <w:multiLevelType w:val="hybridMultilevel"/>
    <w:tmpl w:val="163410B4"/>
    <w:lvl w:ilvl="0" w:tplc="F9281D7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6796BD0"/>
    <w:multiLevelType w:val="hybridMultilevel"/>
    <w:tmpl w:val="7422B378"/>
    <w:lvl w:ilvl="0" w:tplc="9B4422F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8764A3E"/>
    <w:multiLevelType w:val="hybridMultilevel"/>
    <w:tmpl w:val="E1CE5C50"/>
    <w:lvl w:ilvl="0" w:tplc="273EC07E">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A853BB4"/>
    <w:multiLevelType w:val="hybridMultilevel"/>
    <w:tmpl w:val="B31E12E6"/>
    <w:lvl w:ilvl="0" w:tplc="5D66963E">
      <w:start w:val="1"/>
      <w:numFmt w:val="bullet"/>
      <w:lvlText w:val="-"/>
      <w:lvlJc w:val="left"/>
      <w:pPr>
        <w:ind w:left="720" w:hanging="360"/>
      </w:pPr>
      <w:rPr>
        <w:rFonts w:ascii="Aptos" w:hAnsi="Aptos" w:hint="default"/>
        <w:color w:val="auto"/>
      </w:rPr>
    </w:lvl>
    <w:lvl w:ilvl="1" w:tplc="8A86990E">
      <w:start w:val="1"/>
      <w:numFmt w:val="bullet"/>
      <w:lvlText w:val="o"/>
      <w:lvlJc w:val="left"/>
      <w:pPr>
        <w:ind w:left="1440" w:hanging="360"/>
      </w:pPr>
      <w:rPr>
        <w:rFonts w:ascii="Courier New" w:hAnsi="Courier New" w:hint="default"/>
      </w:rPr>
    </w:lvl>
    <w:lvl w:ilvl="2" w:tplc="26444126">
      <w:start w:val="1"/>
      <w:numFmt w:val="bullet"/>
      <w:lvlText w:val=""/>
      <w:lvlJc w:val="left"/>
      <w:pPr>
        <w:ind w:left="2160" w:hanging="360"/>
      </w:pPr>
      <w:rPr>
        <w:rFonts w:ascii="Wingdings" w:hAnsi="Wingdings" w:hint="default"/>
      </w:rPr>
    </w:lvl>
    <w:lvl w:ilvl="3" w:tplc="BDCE1E9E">
      <w:start w:val="1"/>
      <w:numFmt w:val="bullet"/>
      <w:lvlText w:val=""/>
      <w:lvlJc w:val="left"/>
      <w:pPr>
        <w:ind w:left="2880" w:hanging="360"/>
      </w:pPr>
      <w:rPr>
        <w:rFonts w:ascii="Symbol" w:hAnsi="Symbol" w:hint="default"/>
      </w:rPr>
    </w:lvl>
    <w:lvl w:ilvl="4" w:tplc="FA866EB6">
      <w:start w:val="1"/>
      <w:numFmt w:val="bullet"/>
      <w:lvlText w:val="o"/>
      <w:lvlJc w:val="left"/>
      <w:pPr>
        <w:ind w:left="3600" w:hanging="360"/>
      </w:pPr>
      <w:rPr>
        <w:rFonts w:ascii="Courier New" w:hAnsi="Courier New" w:hint="default"/>
      </w:rPr>
    </w:lvl>
    <w:lvl w:ilvl="5" w:tplc="9A6ED96C">
      <w:start w:val="1"/>
      <w:numFmt w:val="bullet"/>
      <w:lvlText w:val=""/>
      <w:lvlJc w:val="left"/>
      <w:pPr>
        <w:ind w:left="4320" w:hanging="360"/>
      </w:pPr>
      <w:rPr>
        <w:rFonts w:ascii="Wingdings" w:hAnsi="Wingdings" w:hint="default"/>
      </w:rPr>
    </w:lvl>
    <w:lvl w:ilvl="6" w:tplc="BDDC5BD2">
      <w:start w:val="1"/>
      <w:numFmt w:val="bullet"/>
      <w:lvlText w:val=""/>
      <w:lvlJc w:val="left"/>
      <w:pPr>
        <w:ind w:left="5040" w:hanging="360"/>
      </w:pPr>
      <w:rPr>
        <w:rFonts w:ascii="Symbol" w:hAnsi="Symbol" w:hint="default"/>
      </w:rPr>
    </w:lvl>
    <w:lvl w:ilvl="7" w:tplc="1CE00662">
      <w:start w:val="1"/>
      <w:numFmt w:val="bullet"/>
      <w:lvlText w:val="o"/>
      <w:lvlJc w:val="left"/>
      <w:pPr>
        <w:ind w:left="5760" w:hanging="360"/>
      </w:pPr>
      <w:rPr>
        <w:rFonts w:ascii="Courier New" w:hAnsi="Courier New" w:hint="default"/>
      </w:rPr>
    </w:lvl>
    <w:lvl w:ilvl="8" w:tplc="5C6889DC">
      <w:start w:val="1"/>
      <w:numFmt w:val="bullet"/>
      <w:lvlText w:val=""/>
      <w:lvlJc w:val="left"/>
      <w:pPr>
        <w:ind w:left="6480" w:hanging="360"/>
      </w:pPr>
      <w:rPr>
        <w:rFonts w:ascii="Wingdings" w:hAnsi="Wingdings" w:hint="default"/>
      </w:rPr>
    </w:lvl>
  </w:abstractNum>
  <w:abstractNum w:abstractNumId="4" w15:restartNumberingAfterBreak="0">
    <w:nsid w:val="5E897F1E"/>
    <w:multiLevelType w:val="hybridMultilevel"/>
    <w:tmpl w:val="3266D5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845BB1"/>
    <w:multiLevelType w:val="hybridMultilevel"/>
    <w:tmpl w:val="F27656AE"/>
    <w:lvl w:ilvl="0" w:tplc="0409000F">
      <w:start w:val="1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1990925">
    <w:abstractNumId w:val="1"/>
  </w:num>
  <w:num w:numId="2" w16cid:durableId="16660654">
    <w:abstractNumId w:val="2"/>
  </w:num>
  <w:num w:numId="3" w16cid:durableId="649020518">
    <w:abstractNumId w:val="3"/>
  </w:num>
  <w:num w:numId="4" w16cid:durableId="152532876">
    <w:abstractNumId w:val="0"/>
  </w:num>
  <w:num w:numId="5" w16cid:durableId="1447041722">
    <w:abstractNumId w:val="4"/>
  </w:num>
  <w:num w:numId="6" w16cid:durableId="15874981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8FC"/>
    <w:rsid w:val="00010547"/>
    <w:rsid w:val="000170E1"/>
    <w:rsid w:val="00017A5C"/>
    <w:rsid w:val="000350E9"/>
    <w:rsid w:val="000373A3"/>
    <w:rsid w:val="000464D6"/>
    <w:rsid w:val="00057913"/>
    <w:rsid w:val="0006189E"/>
    <w:rsid w:val="000624DE"/>
    <w:rsid w:val="000644F6"/>
    <w:rsid w:val="00083BED"/>
    <w:rsid w:val="00086F16"/>
    <w:rsid w:val="000A6976"/>
    <w:rsid w:val="000B3439"/>
    <w:rsid w:val="000B3B38"/>
    <w:rsid w:val="000B4C20"/>
    <w:rsid w:val="000B5061"/>
    <w:rsid w:val="000B57E8"/>
    <w:rsid w:val="000B64AB"/>
    <w:rsid w:val="000B73A5"/>
    <w:rsid w:val="000C081F"/>
    <w:rsid w:val="000C674A"/>
    <w:rsid w:val="000C7145"/>
    <w:rsid w:val="000D000A"/>
    <w:rsid w:val="000D412E"/>
    <w:rsid w:val="000D46BF"/>
    <w:rsid w:val="000E1775"/>
    <w:rsid w:val="000E385C"/>
    <w:rsid w:val="000E3BDC"/>
    <w:rsid w:val="000F2FCF"/>
    <w:rsid w:val="000F7120"/>
    <w:rsid w:val="000F7F1E"/>
    <w:rsid w:val="00103D7C"/>
    <w:rsid w:val="00105674"/>
    <w:rsid w:val="00123C0D"/>
    <w:rsid w:val="00123DCE"/>
    <w:rsid w:val="00125AB7"/>
    <w:rsid w:val="00127DDB"/>
    <w:rsid w:val="001715FC"/>
    <w:rsid w:val="0017496C"/>
    <w:rsid w:val="00192570"/>
    <w:rsid w:val="00193677"/>
    <w:rsid w:val="001A384F"/>
    <w:rsid w:val="001B44B2"/>
    <w:rsid w:val="001C438E"/>
    <w:rsid w:val="001D1392"/>
    <w:rsid w:val="001D5A5A"/>
    <w:rsid w:val="001D6EC5"/>
    <w:rsid w:val="001E7DB2"/>
    <w:rsid w:val="002155AD"/>
    <w:rsid w:val="00227AB1"/>
    <w:rsid w:val="002401B8"/>
    <w:rsid w:val="00241758"/>
    <w:rsid w:val="002477FD"/>
    <w:rsid w:val="00250E58"/>
    <w:rsid w:val="00267313"/>
    <w:rsid w:val="00281C25"/>
    <w:rsid w:val="0028376D"/>
    <w:rsid w:val="00287BA6"/>
    <w:rsid w:val="002A3F3F"/>
    <w:rsid w:val="002A56D1"/>
    <w:rsid w:val="002C0092"/>
    <w:rsid w:val="002C18FC"/>
    <w:rsid w:val="002C5659"/>
    <w:rsid w:val="002D3981"/>
    <w:rsid w:val="002D4BA7"/>
    <w:rsid w:val="002D7305"/>
    <w:rsid w:val="00302495"/>
    <w:rsid w:val="00303513"/>
    <w:rsid w:val="00312C1C"/>
    <w:rsid w:val="00312C8F"/>
    <w:rsid w:val="00325E34"/>
    <w:rsid w:val="00335678"/>
    <w:rsid w:val="00352BE9"/>
    <w:rsid w:val="00354879"/>
    <w:rsid w:val="00370489"/>
    <w:rsid w:val="00370E5D"/>
    <w:rsid w:val="003753A8"/>
    <w:rsid w:val="0037656B"/>
    <w:rsid w:val="00393188"/>
    <w:rsid w:val="0039538E"/>
    <w:rsid w:val="003962DE"/>
    <w:rsid w:val="00397215"/>
    <w:rsid w:val="003A2705"/>
    <w:rsid w:val="003A5339"/>
    <w:rsid w:val="003B090F"/>
    <w:rsid w:val="003C491A"/>
    <w:rsid w:val="003D58C3"/>
    <w:rsid w:val="003D736D"/>
    <w:rsid w:val="003E1495"/>
    <w:rsid w:val="003E2479"/>
    <w:rsid w:val="003E458A"/>
    <w:rsid w:val="003E552B"/>
    <w:rsid w:val="003F5EB8"/>
    <w:rsid w:val="0040155A"/>
    <w:rsid w:val="00406315"/>
    <w:rsid w:val="00416336"/>
    <w:rsid w:val="00456218"/>
    <w:rsid w:val="00464863"/>
    <w:rsid w:val="004652F0"/>
    <w:rsid w:val="00475905"/>
    <w:rsid w:val="004778EE"/>
    <w:rsid w:val="00483333"/>
    <w:rsid w:val="00495B49"/>
    <w:rsid w:val="004C3E99"/>
    <w:rsid w:val="004C3FF6"/>
    <w:rsid w:val="004C7C59"/>
    <w:rsid w:val="004D1386"/>
    <w:rsid w:val="004D388A"/>
    <w:rsid w:val="004D46D4"/>
    <w:rsid w:val="004D55F0"/>
    <w:rsid w:val="004D5BFB"/>
    <w:rsid w:val="004F03E4"/>
    <w:rsid w:val="00506A7B"/>
    <w:rsid w:val="005113AE"/>
    <w:rsid w:val="005120AE"/>
    <w:rsid w:val="00516BC0"/>
    <w:rsid w:val="00525025"/>
    <w:rsid w:val="005304FF"/>
    <w:rsid w:val="00534B9D"/>
    <w:rsid w:val="0054211B"/>
    <w:rsid w:val="00547CB6"/>
    <w:rsid w:val="00572147"/>
    <w:rsid w:val="00576C84"/>
    <w:rsid w:val="00590048"/>
    <w:rsid w:val="00594326"/>
    <w:rsid w:val="00594BFC"/>
    <w:rsid w:val="005A1D38"/>
    <w:rsid w:val="005A3321"/>
    <w:rsid w:val="005C15A3"/>
    <w:rsid w:val="005D1ADD"/>
    <w:rsid w:val="005D34DE"/>
    <w:rsid w:val="005E73B8"/>
    <w:rsid w:val="005F5A85"/>
    <w:rsid w:val="005F6181"/>
    <w:rsid w:val="005F7480"/>
    <w:rsid w:val="00600619"/>
    <w:rsid w:val="00610FE5"/>
    <w:rsid w:val="00611B33"/>
    <w:rsid w:val="00622CD2"/>
    <w:rsid w:val="006279A5"/>
    <w:rsid w:val="00631B2E"/>
    <w:rsid w:val="00633EFE"/>
    <w:rsid w:val="00634EA5"/>
    <w:rsid w:val="00642DCE"/>
    <w:rsid w:val="006537D8"/>
    <w:rsid w:val="00657AA5"/>
    <w:rsid w:val="00662B22"/>
    <w:rsid w:val="006849C3"/>
    <w:rsid w:val="0068513C"/>
    <w:rsid w:val="006A6A49"/>
    <w:rsid w:val="006B1389"/>
    <w:rsid w:val="006B5581"/>
    <w:rsid w:val="006C7AFD"/>
    <w:rsid w:val="006D70D4"/>
    <w:rsid w:val="006E1077"/>
    <w:rsid w:val="006E328F"/>
    <w:rsid w:val="006E50F5"/>
    <w:rsid w:val="006F2485"/>
    <w:rsid w:val="00703B38"/>
    <w:rsid w:val="0070751B"/>
    <w:rsid w:val="007109C7"/>
    <w:rsid w:val="0071644B"/>
    <w:rsid w:val="007217A7"/>
    <w:rsid w:val="00727CDF"/>
    <w:rsid w:val="0074247F"/>
    <w:rsid w:val="007504C0"/>
    <w:rsid w:val="00757951"/>
    <w:rsid w:val="007609A5"/>
    <w:rsid w:val="00761656"/>
    <w:rsid w:val="007821B5"/>
    <w:rsid w:val="00785DB5"/>
    <w:rsid w:val="00795119"/>
    <w:rsid w:val="00797540"/>
    <w:rsid w:val="007B145F"/>
    <w:rsid w:val="007D2693"/>
    <w:rsid w:val="007D3F17"/>
    <w:rsid w:val="007D4AEC"/>
    <w:rsid w:val="007E4EAC"/>
    <w:rsid w:val="007E6FDC"/>
    <w:rsid w:val="007F3B51"/>
    <w:rsid w:val="007F601C"/>
    <w:rsid w:val="00805266"/>
    <w:rsid w:val="0080613B"/>
    <w:rsid w:val="00810494"/>
    <w:rsid w:val="00821C8F"/>
    <w:rsid w:val="008227E0"/>
    <w:rsid w:val="00827247"/>
    <w:rsid w:val="00842548"/>
    <w:rsid w:val="00856F6E"/>
    <w:rsid w:val="00867E44"/>
    <w:rsid w:val="008721B3"/>
    <w:rsid w:val="00881F36"/>
    <w:rsid w:val="00890208"/>
    <w:rsid w:val="0089308D"/>
    <w:rsid w:val="0089441B"/>
    <w:rsid w:val="00897EFE"/>
    <w:rsid w:val="008A0A9E"/>
    <w:rsid w:val="008A2E6A"/>
    <w:rsid w:val="008C3B9E"/>
    <w:rsid w:val="008E09F7"/>
    <w:rsid w:val="008F52DC"/>
    <w:rsid w:val="008F6DD3"/>
    <w:rsid w:val="008F7361"/>
    <w:rsid w:val="00924C2D"/>
    <w:rsid w:val="00927152"/>
    <w:rsid w:val="009430A9"/>
    <w:rsid w:val="00964AF4"/>
    <w:rsid w:val="00974345"/>
    <w:rsid w:val="00975034"/>
    <w:rsid w:val="00976B5E"/>
    <w:rsid w:val="009816C8"/>
    <w:rsid w:val="0098493D"/>
    <w:rsid w:val="00990673"/>
    <w:rsid w:val="00994FAF"/>
    <w:rsid w:val="009A0EA0"/>
    <w:rsid w:val="009A2DA4"/>
    <w:rsid w:val="009B0D9E"/>
    <w:rsid w:val="009B1146"/>
    <w:rsid w:val="009B173C"/>
    <w:rsid w:val="00A022E1"/>
    <w:rsid w:val="00A15440"/>
    <w:rsid w:val="00A17CD6"/>
    <w:rsid w:val="00A2599E"/>
    <w:rsid w:val="00A26ED9"/>
    <w:rsid w:val="00A31F30"/>
    <w:rsid w:val="00A42333"/>
    <w:rsid w:val="00A50E2D"/>
    <w:rsid w:val="00A535A6"/>
    <w:rsid w:val="00A634AA"/>
    <w:rsid w:val="00A6369D"/>
    <w:rsid w:val="00AB2293"/>
    <w:rsid w:val="00AB7A41"/>
    <w:rsid w:val="00AC1745"/>
    <w:rsid w:val="00AC2873"/>
    <w:rsid w:val="00AC410D"/>
    <w:rsid w:val="00AC502C"/>
    <w:rsid w:val="00AD1057"/>
    <w:rsid w:val="00AD6D8A"/>
    <w:rsid w:val="00AE0A95"/>
    <w:rsid w:val="00AE4AF5"/>
    <w:rsid w:val="00AF069C"/>
    <w:rsid w:val="00B041FB"/>
    <w:rsid w:val="00B06FE3"/>
    <w:rsid w:val="00B078F1"/>
    <w:rsid w:val="00B12EA4"/>
    <w:rsid w:val="00B30280"/>
    <w:rsid w:val="00B31857"/>
    <w:rsid w:val="00B32716"/>
    <w:rsid w:val="00B33B84"/>
    <w:rsid w:val="00B357C8"/>
    <w:rsid w:val="00B40A02"/>
    <w:rsid w:val="00B40F00"/>
    <w:rsid w:val="00B6715A"/>
    <w:rsid w:val="00B855A3"/>
    <w:rsid w:val="00B91050"/>
    <w:rsid w:val="00B91B8E"/>
    <w:rsid w:val="00B92B96"/>
    <w:rsid w:val="00B951FA"/>
    <w:rsid w:val="00B95959"/>
    <w:rsid w:val="00BA788A"/>
    <w:rsid w:val="00BC688A"/>
    <w:rsid w:val="00BF7F8A"/>
    <w:rsid w:val="00C10AA9"/>
    <w:rsid w:val="00C10C77"/>
    <w:rsid w:val="00C21B89"/>
    <w:rsid w:val="00C31527"/>
    <w:rsid w:val="00C340FB"/>
    <w:rsid w:val="00C355A8"/>
    <w:rsid w:val="00C358A4"/>
    <w:rsid w:val="00C5477F"/>
    <w:rsid w:val="00C57D47"/>
    <w:rsid w:val="00C62CC1"/>
    <w:rsid w:val="00C70D17"/>
    <w:rsid w:val="00C75A3D"/>
    <w:rsid w:val="00C8341C"/>
    <w:rsid w:val="00C96166"/>
    <w:rsid w:val="00CC3E82"/>
    <w:rsid w:val="00CC7CCF"/>
    <w:rsid w:val="00CD433A"/>
    <w:rsid w:val="00CF1C00"/>
    <w:rsid w:val="00CF2596"/>
    <w:rsid w:val="00CF7C8A"/>
    <w:rsid w:val="00D14785"/>
    <w:rsid w:val="00D20B5A"/>
    <w:rsid w:val="00D34EE4"/>
    <w:rsid w:val="00D35E72"/>
    <w:rsid w:val="00D41783"/>
    <w:rsid w:val="00D41905"/>
    <w:rsid w:val="00D52BDC"/>
    <w:rsid w:val="00D56B68"/>
    <w:rsid w:val="00D61E80"/>
    <w:rsid w:val="00D64BF8"/>
    <w:rsid w:val="00D652D4"/>
    <w:rsid w:val="00D71F8D"/>
    <w:rsid w:val="00D725CE"/>
    <w:rsid w:val="00D806E4"/>
    <w:rsid w:val="00D86F3E"/>
    <w:rsid w:val="00D927B9"/>
    <w:rsid w:val="00DA06C6"/>
    <w:rsid w:val="00DA2C57"/>
    <w:rsid w:val="00DD4BFD"/>
    <w:rsid w:val="00DE3097"/>
    <w:rsid w:val="00DF2D8F"/>
    <w:rsid w:val="00E024E4"/>
    <w:rsid w:val="00E10B50"/>
    <w:rsid w:val="00E172D9"/>
    <w:rsid w:val="00E30444"/>
    <w:rsid w:val="00E343D0"/>
    <w:rsid w:val="00E44989"/>
    <w:rsid w:val="00E46C34"/>
    <w:rsid w:val="00E53962"/>
    <w:rsid w:val="00E65A85"/>
    <w:rsid w:val="00EB28FF"/>
    <w:rsid w:val="00EB58E5"/>
    <w:rsid w:val="00EC0ABD"/>
    <w:rsid w:val="00EC7591"/>
    <w:rsid w:val="00ED5EEB"/>
    <w:rsid w:val="00ED64B2"/>
    <w:rsid w:val="00EE53F6"/>
    <w:rsid w:val="00EF27BD"/>
    <w:rsid w:val="00F00692"/>
    <w:rsid w:val="00F065F1"/>
    <w:rsid w:val="00F12198"/>
    <w:rsid w:val="00F13F95"/>
    <w:rsid w:val="00F218DA"/>
    <w:rsid w:val="00F21B32"/>
    <w:rsid w:val="00F31358"/>
    <w:rsid w:val="00F337C6"/>
    <w:rsid w:val="00F37943"/>
    <w:rsid w:val="00F47528"/>
    <w:rsid w:val="00F5006E"/>
    <w:rsid w:val="00F5417C"/>
    <w:rsid w:val="00F549CC"/>
    <w:rsid w:val="00F627D5"/>
    <w:rsid w:val="00F76794"/>
    <w:rsid w:val="00F771A7"/>
    <w:rsid w:val="00F80343"/>
    <w:rsid w:val="00F8547E"/>
    <w:rsid w:val="00F93CFD"/>
    <w:rsid w:val="00FA177E"/>
    <w:rsid w:val="00FA3AC2"/>
    <w:rsid w:val="00FA6134"/>
    <w:rsid w:val="00FB2226"/>
    <w:rsid w:val="00FB4452"/>
    <w:rsid w:val="00FC48BC"/>
    <w:rsid w:val="00FC7857"/>
    <w:rsid w:val="00FD1CCF"/>
    <w:rsid w:val="00FD3551"/>
    <w:rsid w:val="00FD4EA5"/>
    <w:rsid w:val="00FF20B2"/>
    <w:rsid w:val="00FF4BB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151F1"/>
  <w15:chartTrackingRefBased/>
  <w15:docId w15:val="{D4309A4B-1BE0-457E-8655-14F190D43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C77"/>
    <w:rPr>
      <w:kern w:val="0"/>
      <w14:ligatures w14:val="none"/>
    </w:rPr>
  </w:style>
  <w:style w:type="paragraph" w:styleId="Heading1">
    <w:name w:val="heading 1"/>
    <w:basedOn w:val="Normal"/>
    <w:next w:val="Normal"/>
    <w:link w:val="Heading1Char"/>
    <w:uiPriority w:val="9"/>
    <w:qFormat/>
    <w:rsid w:val="000E1775"/>
    <w:pPr>
      <w:keepNext/>
      <w:keepLines/>
      <w:spacing w:before="360" w:after="80"/>
      <w:outlineLvl w:val="0"/>
    </w:pPr>
    <w:rPr>
      <w:rFonts w:ascii="Times New Roman" w:eastAsiaTheme="majorEastAsia" w:hAnsi="Times New Roman" w:cstheme="majorBidi"/>
      <w:b/>
      <w:kern w:val="2"/>
      <w:sz w:val="24"/>
      <w:szCs w:val="40"/>
      <w14:ligatures w14:val="standardContextual"/>
    </w:rPr>
  </w:style>
  <w:style w:type="paragraph" w:styleId="Heading2">
    <w:name w:val="heading 2"/>
    <w:basedOn w:val="Normal"/>
    <w:next w:val="Normal"/>
    <w:link w:val="Heading2Char"/>
    <w:uiPriority w:val="9"/>
    <w:semiHidden/>
    <w:unhideWhenUsed/>
    <w:qFormat/>
    <w:rsid w:val="002C18FC"/>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C18FC"/>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C18FC"/>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C18FC"/>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C18FC"/>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C18FC"/>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C18FC"/>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C18FC"/>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775"/>
    <w:rPr>
      <w:rFonts w:ascii="Times New Roman" w:eastAsiaTheme="majorEastAsia" w:hAnsi="Times New Roman" w:cstheme="majorBidi"/>
      <w:b/>
      <w:sz w:val="24"/>
      <w:szCs w:val="40"/>
    </w:rPr>
  </w:style>
  <w:style w:type="character" w:customStyle="1" w:styleId="Heading2Char">
    <w:name w:val="Heading 2 Char"/>
    <w:basedOn w:val="DefaultParagraphFont"/>
    <w:link w:val="Heading2"/>
    <w:uiPriority w:val="9"/>
    <w:semiHidden/>
    <w:rsid w:val="002C18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18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18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18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18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18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18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18FC"/>
    <w:rPr>
      <w:rFonts w:eastAsiaTheme="majorEastAsia" w:cstheme="majorBidi"/>
      <w:color w:val="272727" w:themeColor="text1" w:themeTint="D8"/>
    </w:rPr>
  </w:style>
  <w:style w:type="paragraph" w:styleId="Title">
    <w:name w:val="Title"/>
    <w:basedOn w:val="Normal"/>
    <w:next w:val="Normal"/>
    <w:link w:val="TitleChar"/>
    <w:uiPriority w:val="10"/>
    <w:qFormat/>
    <w:rsid w:val="000E1775"/>
    <w:pPr>
      <w:spacing w:after="80" w:line="240" w:lineRule="auto"/>
      <w:contextualSpacing/>
      <w:jc w:val="center"/>
    </w:pPr>
    <w:rPr>
      <w:rFonts w:ascii="Times New Roman" w:eastAsiaTheme="majorEastAsia" w:hAnsi="Times New Roman" w:cstheme="majorBidi"/>
      <w:b/>
      <w:spacing w:val="-10"/>
      <w:kern w:val="28"/>
      <w:sz w:val="40"/>
      <w:szCs w:val="56"/>
      <w14:ligatures w14:val="standardContextual"/>
    </w:rPr>
  </w:style>
  <w:style w:type="character" w:customStyle="1" w:styleId="TitleChar">
    <w:name w:val="Title Char"/>
    <w:basedOn w:val="DefaultParagraphFont"/>
    <w:link w:val="Title"/>
    <w:uiPriority w:val="10"/>
    <w:rsid w:val="000E1775"/>
    <w:rPr>
      <w:rFonts w:ascii="Times New Roman" w:eastAsiaTheme="majorEastAsia" w:hAnsi="Times New Roman" w:cstheme="majorBidi"/>
      <w:b/>
      <w:spacing w:val="-10"/>
      <w:kern w:val="28"/>
      <w:sz w:val="40"/>
      <w:szCs w:val="56"/>
    </w:rPr>
  </w:style>
  <w:style w:type="paragraph" w:styleId="Subtitle">
    <w:name w:val="Subtitle"/>
    <w:basedOn w:val="Normal"/>
    <w:next w:val="Normal"/>
    <w:link w:val="SubtitleChar"/>
    <w:uiPriority w:val="11"/>
    <w:qFormat/>
    <w:rsid w:val="002C18FC"/>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C18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18FC"/>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C18FC"/>
    <w:rPr>
      <w:i/>
      <w:iCs/>
      <w:color w:val="404040" w:themeColor="text1" w:themeTint="BF"/>
    </w:rPr>
  </w:style>
  <w:style w:type="paragraph" w:styleId="ListParagraph">
    <w:name w:val="List Paragraph"/>
    <w:basedOn w:val="Normal"/>
    <w:link w:val="ListParagraphChar"/>
    <w:uiPriority w:val="34"/>
    <w:qFormat/>
    <w:rsid w:val="002C18FC"/>
    <w:pPr>
      <w:ind w:left="720"/>
      <w:contextualSpacing/>
    </w:pPr>
    <w:rPr>
      <w:kern w:val="2"/>
      <w14:ligatures w14:val="standardContextual"/>
    </w:rPr>
  </w:style>
  <w:style w:type="character" w:styleId="IntenseEmphasis">
    <w:name w:val="Intense Emphasis"/>
    <w:basedOn w:val="DefaultParagraphFont"/>
    <w:uiPriority w:val="21"/>
    <w:qFormat/>
    <w:rsid w:val="002C18FC"/>
    <w:rPr>
      <w:i/>
      <w:iCs/>
      <w:color w:val="0F4761" w:themeColor="accent1" w:themeShade="BF"/>
    </w:rPr>
  </w:style>
  <w:style w:type="paragraph" w:styleId="IntenseQuote">
    <w:name w:val="Intense Quote"/>
    <w:basedOn w:val="Normal"/>
    <w:next w:val="Normal"/>
    <w:link w:val="IntenseQuoteChar"/>
    <w:uiPriority w:val="30"/>
    <w:qFormat/>
    <w:rsid w:val="002C18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C18FC"/>
    <w:rPr>
      <w:i/>
      <w:iCs/>
      <w:color w:val="0F4761" w:themeColor="accent1" w:themeShade="BF"/>
    </w:rPr>
  </w:style>
  <w:style w:type="character" w:styleId="IntenseReference">
    <w:name w:val="Intense Reference"/>
    <w:basedOn w:val="DefaultParagraphFont"/>
    <w:uiPriority w:val="32"/>
    <w:qFormat/>
    <w:rsid w:val="002C18FC"/>
    <w:rPr>
      <w:b/>
      <w:bCs/>
      <w:smallCaps/>
      <w:color w:val="0F4761" w:themeColor="accent1" w:themeShade="BF"/>
      <w:spacing w:val="5"/>
    </w:rPr>
  </w:style>
  <w:style w:type="character" w:styleId="CommentReference">
    <w:name w:val="annotation reference"/>
    <w:basedOn w:val="DefaultParagraphFont"/>
    <w:uiPriority w:val="99"/>
    <w:semiHidden/>
    <w:unhideWhenUsed/>
    <w:rsid w:val="00C10C77"/>
    <w:rPr>
      <w:sz w:val="16"/>
      <w:szCs w:val="16"/>
    </w:rPr>
  </w:style>
  <w:style w:type="paragraph" w:styleId="CommentText">
    <w:name w:val="annotation text"/>
    <w:basedOn w:val="Normal"/>
    <w:link w:val="CommentTextChar"/>
    <w:uiPriority w:val="99"/>
    <w:unhideWhenUsed/>
    <w:rsid w:val="00C10C77"/>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C10C77"/>
    <w:rPr>
      <w:sz w:val="20"/>
      <w:szCs w:val="20"/>
    </w:rPr>
  </w:style>
  <w:style w:type="paragraph" w:styleId="CommentSubject">
    <w:name w:val="annotation subject"/>
    <w:basedOn w:val="CommentText"/>
    <w:next w:val="CommentText"/>
    <w:link w:val="CommentSubjectChar"/>
    <w:uiPriority w:val="99"/>
    <w:semiHidden/>
    <w:unhideWhenUsed/>
    <w:rsid w:val="00594326"/>
    <w:rPr>
      <w:b/>
      <w:bCs/>
      <w:kern w:val="0"/>
      <w14:ligatures w14:val="none"/>
    </w:rPr>
  </w:style>
  <w:style w:type="character" w:customStyle="1" w:styleId="CommentSubjectChar">
    <w:name w:val="Comment Subject Char"/>
    <w:basedOn w:val="CommentTextChar"/>
    <w:link w:val="CommentSubject"/>
    <w:uiPriority w:val="99"/>
    <w:semiHidden/>
    <w:rsid w:val="00594326"/>
    <w:rPr>
      <w:b/>
      <w:bCs/>
      <w:kern w:val="0"/>
      <w:sz w:val="20"/>
      <w:szCs w:val="20"/>
      <w14:ligatures w14:val="none"/>
    </w:rPr>
  </w:style>
  <w:style w:type="character" w:customStyle="1" w:styleId="ListParagraphChar">
    <w:name w:val="List Paragraph Char"/>
    <w:basedOn w:val="DefaultParagraphFont"/>
    <w:link w:val="ListParagraph"/>
    <w:uiPriority w:val="34"/>
    <w:rsid w:val="00C57D47"/>
  </w:style>
  <w:style w:type="paragraph" w:customStyle="1" w:styleId="box460313">
    <w:name w:val="box_460313"/>
    <w:basedOn w:val="Normal"/>
    <w:rsid w:val="00C57D47"/>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1">
    <w:name w:val="Normal1"/>
    <w:basedOn w:val="Normal"/>
    <w:rsid w:val="00576C84"/>
    <w:pPr>
      <w:spacing w:after="135" w:line="240" w:lineRule="auto"/>
      <w:jc w:val="both"/>
    </w:pPr>
    <w:rPr>
      <w:rFonts w:ascii="Times New Roman" w:eastAsiaTheme="minorEastAsia" w:hAnsi="Times New Roman" w:cs="Times New Roman"/>
      <w:sz w:val="24"/>
      <w:szCs w:val="24"/>
      <w:lang w:eastAsia="hr-HR"/>
      <w14:ligatures w14:val="standardContextual"/>
    </w:rPr>
  </w:style>
  <w:style w:type="paragraph" w:customStyle="1" w:styleId="000007">
    <w:name w:val="000007"/>
    <w:basedOn w:val="Normal"/>
    <w:rsid w:val="00576C84"/>
    <w:pPr>
      <w:spacing w:before="100" w:beforeAutospacing="1" w:after="0" w:line="240" w:lineRule="auto"/>
      <w:jc w:val="both"/>
    </w:pPr>
    <w:rPr>
      <w:rFonts w:ascii="Times New Roman" w:eastAsiaTheme="minorEastAsia" w:hAnsi="Times New Roman" w:cs="Times New Roman"/>
      <w:sz w:val="24"/>
      <w:szCs w:val="24"/>
      <w:lang w:eastAsia="hr-HR"/>
      <w14:ligatures w14:val="standardContextual"/>
    </w:rPr>
  </w:style>
  <w:style w:type="paragraph" w:customStyle="1" w:styleId="000011">
    <w:name w:val="000011"/>
    <w:basedOn w:val="Normal"/>
    <w:rsid w:val="00576C84"/>
    <w:pPr>
      <w:spacing w:before="100" w:beforeAutospacing="1" w:after="45" w:line="240" w:lineRule="auto"/>
      <w:jc w:val="both"/>
    </w:pPr>
    <w:rPr>
      <w:rFonts w:ascii="Times New Roman" w:eastAsiaTheme="minorEastAsia" w:hAnsi="Times New Roman" w:cs="Times New Roman"/>
      <w:sz w:val="24"/>
      <w:szCs w:val="24"/>
      <w:lang w:eastAsia="hr-HR"/>
      <w14:ligatures w14:val="standardContextual"/>
    </w:rPr>
  </w:style>
  <w:style w:type="character" w:customStyle="1" w:styleId="zadanifontodlomka-000002">
    <w:name w:val="zadanifontodlomka-000002"/>
    <w:basedOn w:val="DefaultParagraphFont"/>
    <w:rsid w:val="00576C84"/>
    <w:rPr>
      <w:rFonts w:ascii="Times New Roman" w:hAnsi="Times New Roman" w:cs="Times New Roman" w:hint="default"/>
      <w:b w:val="0"/>
      <w:bCs w:val="0"/>
      <w:sz w:val="24"/>
      <w:szCs w:val="24"/>
    </w:rPr>
  </w:style>
  <w:style w:type="character" w:customStyle="1" w:styleId="zadanifontodlomka-000004">
    <w:name w:val="zadanifontodlomka-000004"/>
    <w:basedOn w:val="DefaultParagraphFont"/>
    <w:rsid w:val="00576C84"/>
    <w:rPr>
      <w:rFonts w:ascii="Times New Roman" w:hAnsi="Times New Roman" w:cs="Times New Roman" w:hint="default"/>
      <w:b w:val="0"/>
      <w:bCs w:val="0"/>
      <w:sz w:val="16"/>
      <w:szCs w:val="16"/>
    </w:rPr>
  </w:style>
  <w:style w:type="character" w:customStyle="1" w:styleId="000008">
    <w:name w:val="000008"/>
    <w:basedOn w:val="DefaultParagraphFont"/>
    <w:rsid w:val="00576C84"/>
    <w:rPr>
      <w:rFonts w:ascii="Times New Roman" w:hAnsi="Times New Roman" w:cs="Times New Roman" w:hint="default"/>
      <w:b w:val="0"/>
      <w:bCs w:val="0"/>
      <w:sz w:val="24"/>
      <w:szCs w:val="24"/>
    </w:rPr>
  </w:style>
  <w:style w:type="paragraph" w:styleId="FootnoteText">
    <w:name w:val="footnote text"/>
    <w:basedOn w:val="Normal"/>
    <w:link w:val="FootnoteTextChar"/>
    <w:uiPriority w:val="99"/>
    <w:semiHidden/>
    <w:unhideWhenUsed/>
    <w:rsid w:val="00576C84"/>
    <w:pPr>
      <w:spacing w:after="0" w:line="240" w:lineRule="auto"/>
    </w:pPr>
    <w:rPr>
      <w:rFonts w:eastAsiaTheme="minorEastAsia"/>
      <w:kern w:val="2"/>
      <w:sz w:val="20"/>
      <w:szCs w:val="20"/>
      <w:lang w:eastAsia="hr-HR"/>
      <w14:ligatures w14:val="standardContextual"/>
    </w:rPr>
  </w:style>
  <w:style w:type="character" w:customStyle="1" w:styleId="FootnoteTextChar">
    <w:name w:val="Footnote Text Char"/>
    <w:basedOn w:val="DefaultParagraphFont"/>
    <w:link w:val="FootnoteText"/>
    <w:uiPriority w:val="99"/>
    <w:semiHidden/>
    <w:rsid w:val="00576C84"/>
    <w:rPr>
      <w:rFonts w:eastAsiaTheme="minorEastAsia"/>
      <w:sz w:val="20"/>
      <w:szCs w:val="20"/>
      <w:lang w:eastAsia="hr-HR"/>
    </w:rPr>
  </w:style>
  <w:style w:type="character" w:styleId="FootnoteReference">
    <w:name w:val="footnote reference"/>
    <w:basedOn w:val="DefaultParagraphFont"/>
    <w:uiPriority w:val="99"/>
    <w:semiHidden/>
    <w:unhideWhenUsed/>
    <w:rsid w:val="00576C84"/>
    <w:rPr>
      <w:vertAlign w:val="superscript"/>
    </w:rPr>
  </w:style>
  <w:style w:type="table" w:styleId="TableGrid">
    <w:name w:val="Table Grid"/>
    <w:basedOn w:val="TableNormal"/>
    <w:uiPriority w:val="39"/>
    <w:rsid w:val="00F12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55A3"/>
    <w:pPr>
      <w:tabs>
        <w:tab w:val="center" w:pos="4536"/>
        <w:tab w:val="right" w:pos="9072"/>
      </w:tabs>
      <w:spacing w:after="0" w:line="240" w:lineRule="auto"/>
    </w:pPr>
  </w:style>
  <w:style w:type="character" w:customStyle="1" w:styleId="HeaderChar">
    <w:name w:val="Header Char"/>
    <w:basedOn w:val="DefaultParagraphFont"/>
    <w:link w:val="Header"/>
    <w:uiPriority w:val="99"/>
    <w:rsid w:val="00B855A3"/>
    <w:rPr>
      <w:kern w:val="0"/>
      <w14:ligatures w14:val="none"/>
    </w:rPr>
  </w:style>
  <w:style w:type="paragraph" w:styleId="Footer">
    <w:name w:val="footer"/>
    <w:basedOn w:val="Normal"/>
    <w:link w:val="FooterChar"/>
    <w:uiPriority w:val="99"/>
    <w:unhideWhenUsed/>
    <w:rsid w:val="00B855A3"/>
    <w:pPr>
      <w:tabs>
        <w:tab w:val="center" w:pos="4536"/>
        <w:tab w:val="right" w:pos="9072"/>
      </w:tabs>
      <w:spacing w:after="0" w:line="240" w:lineRule="auto"/>
    </w:pPr>
  </w:style>
  <w:style w:type="character" w:customStyle="1" w:styleId="FooterChar">
    <w:name w:val="Footer Char"/>
    <w:basedOn w:val="DefaultParagraphFont"/>
    <w:link w:val="Footer"/>
    <w:uiPriority w:val="99"/>
    <w:rsid w:val="00B855A3"/>
    <w:rPr>
      <w:kern w:val="0"/>
      <w14:ligatures w14:val="none"/>
    </w:rPr>
  </w:style>
  <w:style w:type="paragraph" w:styleId="Revision">
    <w:name w:val="Revision"/>
    <w:hidden/>
    <w:uiPriority w:val="99"/>
    <w:semiHidden/>
    <w:rsid w:val="00A17CD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494813a-d0d8-4dad-94cb-0d196f36ba15">AZJMDCZ6QSYZ-766340090-16530</_dlc_DocId>
    <_dlc_DocIdUrl xmlns="a494813a-d0d8-4dad-94cb-0d196f36ba15">
      <Url>https://ekoordinacije.vlada.hr/sektorske-politike/_layouts/15/DocIdRedir.aspx?ID=AZJMDCZ6QSYZ-766340090-16530</Url>
      <Description>AZJMDCZ6QSYZ-766340090-16530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F01F8D90C817648A057319914E5468F" ma:contentTypeVersion="1" ma:contentTypeDescription="Stvaranje novog dokumenta." ma:contentTypeScope="" ma:versionID="2339b52fc7f5cbd4997e420d6a0c05ec">
  <xsd:schema xmlns:xsd="http://www.w3.org/2001/XMLSchema" xmlns:xs="http://www.w3.org/2001/XMLSchema" xmlns:p="http://schemas.microsoft.com/office/2006/metadata/properties" xmlns:ns2="a494813a-d0d8-4dad-94cb-0d196f36ba15" xmlns:ns3="df35c308-cda9-40a6-a089-6b134139c75b" targetNamespace="http://schemas.microsoft.com/office/2006/metadata/properties" ma:root="true" ma:fieldsID="761f628bc1a41a3ff3b7e5dfa476401f" ns2:_="" ns3:_="">
    <xsd:import namespace="a494813a-d0d8-4dad-94cb-0d196f36ba15"/>
    <xsd:import namespace="df35c308-cda9-40a6-a089-6b134139c75b"/>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4813a-d0d8-4dad-94cb-0d196f36ba15" elementFormDefault="qualified">
    <xsd:import namespace="http://schemas.microsoft.com/office/2006/documentManagement/types"/>
    <xsd:import namespace="http://schemas.microsoft.com/office/infopath/2007/PartnerControls"/>
    <xsd:element name="_dlc_DocId" ma:index="8" nillable="true" ma:displayName="Vrijednost ID-a dokumenta" ma:description="Vrijednost ID-a dokumenta dodijeljenog ovoj stavci." ma:internalName="_dlc_DocId" ma:readOnly="true">
      <xsd:simpleType>
        <xsd:restriction base="dms:Text"/>
      </xsd:simpleType>
    </xsd:element>
    <xsd:element name="_dlc_DocIdUrl" ma:index="9" nillable="true" ma:displayName="ID dokumenta" ma:description="Trajna veza do ovog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35c308-cda9-40a6-a089-6b134139c75b" elementFormDefault="qualified">
    <xsd:import namespace="http://schemas.microsoft.com/office/2006/documentManagement/types"/>
    <xsd:import namespace="http://schemas.microsoft.com/office/infopath/2007/PartnerControls"/>
    <xsd:element name="SharedWithUsers" ma:index="11"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FC5BE-7C59-4ADC-A37D-3B51FADB1E05}">
  <ds:schemaRefs>
    <ds:schemaRef ds:uri="http://schemas.microsoft.com/office/2006/metadata/properties"/>
    <ds:schemaRef ds:uri="a494813a-d0d8-4dad-94cb-0d196f36ba15"/>
    <ds:schemaRef ds:uri="http://schemas.microsoft.com/office/2006/documentManagement/types"/>
    <ds:schemaRef ds:uri="http://purl.org/dc/dcmitype/"/>
    <ds:schemaRef ds:uri="http://purl.org/dc/elements/1.1/"/>
    <ds:schemaRef ds:uri="df35c308-cda9-40a6-a089-6b134139c75b"/>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196DDBD7-90DD-47AE-A4B1-A6E0B4F4E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4813a-d0d8-4dad-94cb-0d196f36ba15"/>
    <ds:schemaRef ds:uri="df35c308-cda9-40a6-a089-6b134139c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9267C5-124B-4903-8137-B45CBD681EF0}">
  <ds:schemaRefs>
    <ds:schemaRef ds:uri="http://schemas.microsoft.com/sharepoint/events"/>
  </ds:schemaRefs>
</ds:datastoreItem>
</file>

<file path=customXml/itemProps4.xml><?xml version="1.0" encoding="utf-8"?>
<ds:datastoreItem xmlns:ds="http://schemas.openxmlformats.org/officeDocument/2006/customXml" ds:itemID="{DCDFCC9C-43A7-42A6-B933-1772B171D962}">
  <ds:schemaRefs>
    <ds:schemaRef ds:uri="http://schemas.microsoft.com/sharepoint/v3/contenttype/forms"/>
  </ds:schemaRefs>
</ds:datastoreItem>
</file>

<file path=customXml/itemProps5.xml><?xml version="1.0" encoding="utf-8"?>
<ds:datastoreItem xmlns:ds="http://schemas.openxmlformats.org/officeDocument/2006/customXml" ds:itemID="{E7F06B1F-AB49-425C-ABC1-ED7CAE006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2752</Words>
  <Characters>15691</Characters>
  <Application>Microsoft Office Word</Application>
  <DocSecurity>0</DocSecurity>
  <Lines>130</Lines>
  <Paragraphs>36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Karapandža</dc:creator>
  <cp:keywords/>
  <dc:description/>
  <cp:lastModifiedBy>Adela Videc</cp:lastModifiedBy>
  <cp:revision>7</cp:revision>
  <cp:lastPrinted>2026-08-24T13:31:00Z</cp:lastPrinted>
  <dcterms:created xsi:type="dcterms:W3CDTF">2026-08-24T13:23:00Z</dcterms:created>
  <dcterms:modified xsi:type="dcterms:W3CDTF">2026-08-24T13:40:00Z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0x0101006F01F8D90C817648A057319914E5468F</vt:lpwstr>
  </property>
  <property fmtid="{D5CDD505-2E9C-101B-9397-08002B2CF9AE}" pid="3" name="_dlc_DocIdItemGuid">
    <vt:lpwstr>f834b61f-e11f-40c8-a79c-e6b0df668685</vt:lpwstr>
  </property>
</Properties>
</file>